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14D1" w14:textId="77777777" w:rsidR="00071258" w:rsidRPr="00B12269" w:rsidRDefault="00071258" w:rsidP="008F26AF">
      <w:pPr>
        <w:rPr>
          <w:rFonts w:ascii="Arial" w:hAnsi="Arial" w:cs="Arial"/>
          <w:b/>
        </w:rPr>
      </w:pPr>
      <w:r w:rsidRPr="00B12269">
        <w:rPr>
          <w:rFonts w:ascii="Arial" w:hAnsi="Arial" w:cs="Arial"/>
          <w:b/>
        </w:rPr>
        <w:t>The Minutes of Ruchazie Housing Association Management Committee</w:t>
      </w:r>
    </w:p>
    <w:p w14:paraId="2B7563B1" w14:textId="57ADBF60" w:rsidR="00071258" w:rsidRPr="00B12269" w:rsidRDefault="00C43099" w:rsidP="008F26AF">
      <w:pPr>
        <w:rPr>
          <w:rFonts w:ascii="Arial" w:hAnsi="Arial" w:cs="Arial"/>
          <w:b/>
        </w:rPr>
      </w:pPr>
      <w:r w:rsidRPr="00B12269">
        <w:rPr>
          <w:rFonts w:ascii="Arial" w:hAnsi="Arial" w:cs="Arial"/>
          <w:b/>
        </w:rPr>
        <w:t xml:space="preserve">Meeting held on Thursday </w:t>
      </w:r>
      <w:r w:rsidR="00B05DD0" w:rsidRPr="00B12269">
        <w:rPr>
          <w:rFonts w:ascii="Arial" w:hAnsi="Arial" w:cs="Arial"/>
          <w:b/>
        </w:rPr>
        <w:t>30</w:t>
      </w:r>
      <w:r w:rsidR="00B05DD0" w:rsidRPr="00B12269">
        <w:rPr>
          <w:rFonts w:ascii="Arial" w:hAnsi="Arial" w:cs="Arial"/>
          <w:b/>
          <w:vertAlign w:val="superscript"/>
        </w:rPr>
        <w:t>th</w:t>
      </w:r>
      <w:r w:rsidR="00B05DD0" w:rsidRPr="00B12269">
        <w:rPr>
          <w:rFonts w:ascii="Arial" w:hAnsi="Arial" w:cs="Arial"/>
          <w:b/>
        </w:rPr>
        <w:t xml:space="preserve"> March 2023</w:t>
      </w:r>
      <w:r w:rsidR="00E61326" w:rsidRPr="00B12269">
        <w:rPr>
          <w:rFonts w:ascii="Arial" w:hAnsi="Arial" w:cs="Arial"/>
          <w:b/>
        </w:rPr>
        <w:t xml:space="preserve"> 2023 at 6pm, at Ruchazie Housing Association, 24 Avondale Street / via Zoom</w:t>
      </w:r>
      <w:r w:rsidR="00356ADB" w:rsidRPr="00B12269">
        <w:rPr>
          <w:rFonts w:ascii="Arial" w:hAnsi="Arial" w:cs="Arial"/>
          <w:b/>
        </w:rPr>
        <w:br/>
      </w:r>
    </w:p>
    <w:p w14:paraId="6B628535" w14:textId="77777777" w:rsidR="002D3E8C" w:rsidRPr="00B12269" w:rsidRDefault="00071258" w:rsidP="00AD69E8">
      <w:pPr>
        <w:rPr>
          <w:rFonts w:ascii="Arial" w:hAnsi="Arial" w:cs="Arial"/>
        </w:rPr>
      </w:pPr>
      <w:r w:rsidRPr="00B12269">
        <w:rPr>
          <w:rFonts w:ascii="Arial" w:hAnsi="Arial" w:cs="Arial"/>
          <w:b/>
        </w:rPr>
        <w:t>Present:</w:t>
      </w:r>
      <w:r w:rsidRPr="00B12269">
        <w:rPr>
          <w:rFonts w:ascii="Arial" w:hAnsi="Arial" w:cs="Arial"/>
        </w:rPr>
        <w:t xml:space="preserve">  </w:t>
      </w:r>
    </w:p>
    <w:p w14:paraId="23A60D9F" w14:textId="6ADD19C5" w:rsidR="00B05DD0" w:rsidRPr="00B12269" w:rsidRDefault="005A5134" w:rsidP="00AD69E8">
      <w:pPr>
        <w:rPr>
          <w:rFonts w:ascii="Arial" w:hAnsi="Arial" w:cs="Arial"/>
        </w:rPr>
      </w:pPr>
      <w:r w:rsidRPr="00B12269">
        <w:rPr>
          <w:rFonts w:ascii="Arial" w:hAnsi="Arial" w:cs="Arial"/>
        </w:rPr>
        <w:t xml:space="preserve">Michelle Caldwell        </w:t>
      </w:r>
      <w:r w:rsidR="00B05DD0" w:rsidRPr="00B12269">
        <w:rPr>
          <w:rFonts w:ascii="Arial" w:hAnsi="Arial" w:cs="Arial"/>
        </w:rPr>
        <w:tab/>
      </w:r>
      <w:r w:rsidRPr="00B12269">
        <w:rPr>
          <w:rFonts w:ascii="Arial" w:hAnsi="Arial" w:cs="Arial"/>
        </w:rPr>
        <w:t>Chair</w:t>
      </w:r>
      <w:r w:rsidR="00495C8E" w:rsidRPr="00B12269">
        <w:rPr>
          <w:rFonts w:ascii="Arial" w:hAnsi="Arial" w:cs="Arial"/>
        </w:rPr>
        <w:t xml:space="preserve">               </w:t>
      </w:r>
      <w:r w:rsidR="00B05DD0" w:rsidRPr="00B12269">
        <w:rPr>
          <w:rFonts w:ascii="Arial" w:hAnsi="Arial" w:cs="Arial"/>
        </w:rPr>
        <w:tab/>
      </w:r>
      <w:r w:rsidR="00495C8E" w:rsidRPr="00B12269">
        <w:rPr>
          <w:rFonts w:ascii="Arial" w:hAnsi="Arial" w:cs="Arial"/>
        </w:rPr>
        <w:t xml:space="preserve">    In person</w:t>
      </w:r>
      <w:r w:rsidR="00C43099" w:rsidRPr="00B12269">
        <w:rPr>
          <w:rFonts w:ascii="Arial" w:hAnsi="Arial" w:cs="Arial"/>
        </w:rPr>
        <w:t xml:space="preserve"> </w:t>
      </w:r>
    </w:p>
    <w:p w14:paraId="7D5D0CAD" w14:textId="77777777" w:rsidR="00B05DD0" w:rsidRPr="00B12269" w:rsidRDefault="00B05DD0" w:rsidP="00AD69E8">
      <w:pPr>
        <w:rPr>
          <w:rFonts w:ascii="Arial" w:hAnsi="Arial" w:cs="Arial"/>
        </w:rPr>
      </w:pPr>
      <w:r w:rsidRPr="00B12269">
        <w:rPr>
          <w:rFonts w:ascii="Arial" w:hAnsi="Arial" w:cs="Arial"/>
        </w:rPr>
        <w:t xml:space="preserve">Hugh </w:t>
      </w:r>
      <w:proofErr w:type="gramStart"/>
      <w:r w:rsidRPr="00B12269">
        <w:rPr>
          <w:rFonts w:ascii="Arial" w:hAnsi="Arial" w:cs="Arial"/>
        </w:rPr>
        <w:t xml:space="preserve">Holland </w:t>
      </w:r>
      <w:r w:rsidRPr="00B12269">
        <w:rPr>
          <w:rFonts w:ascii="Arial" w:hAnsi="Arial" w:cs="Arial"/>
        </w:rPr>
        <w:tab/>
      </w:r>
      <w:r w:rsidRPr="00B12269">
        <w:rPr>
          <w:rFonts w:ascii="Arial" w:hAnsi="Arial" w:cs="Arial"/>
        </w:rPr>
        <w:tab/>
        <w:t>Vice Chair</w:t>
      </w:r>
      <w:r w:rsidRPr="00B12269">
        <w:rPr>
          <w:rFonts w:ascii="Arial" w:hAnsi="Arial" w:cs="Arial"/>
        </w:rPr>
        <w:tab/>
      </w:r>
      <w:r w:rsidRPr="00B12269">
        <w:rPr>
          <w:rFonts w:ascii="Arial" w:hAnsi="Arial" w:cs="Arial"/>
        </w:rPr>
        <w:tab/>
        <w:t xml:space="preserve">    In</w:t>
      </w:r>
      <w:proofErr w:type="gramEnd"/>
      <w:r w:rsidRPr="00B12269">
        <w:rPr>
          <w:rFonts w:ascii="Arial" w:hAnsi="Arial" w:cs="Arial"/>
        </w:rPr>
        <w:t xml:space="preserve"> person</w:t>
      </w:r>
    </w:p>
    <w:p w14:paraId="3E46F706" w14:textId="77777777" w:rsidR="00B05DD0" w:rsidRPr="00B12269" w:rsidRDefault="00B05DD0" w:rsidP="00AD69E8">
      <w:pPr>
        <w:rPr>
          <w:rFonts w:ascii="Arial" w:hAnsi="Arial" w:cs="Arial"/>
        </w:rPr>
      </w:pPr>
      <w:r w:rsidRPr="00B12269">
        <w:rPr>
          <w:rFonts w:ascii="Arial" w:hAnsi="Arial" w:cs="Arial"/>
        </w:rPr>
        <w:t>Ann Macdonald</w:t>
      </w:r>
      <w:r w:rsidRPr="00B12269">
        <w:rPr>
          <w:rFonts w:ascii="Arial" w:hAnsi="Arial" w:cs="Arial"/>
        </w:rPr>
        <w:tab/>
      </w:r>
      <w:r w:rsidRPr="00B12269">
        <w:rPr>
          <w:rFonts w:ascii="Arial" w:hAnsi="Arial" w:cs="Arial"/>
        </w:rPr>
        <w:tab/>
        <w:t>Secretary</w:t>
      </w:r>
      <w:r w:rsidRPr="00B12269">
        <w:rPr>
          <w:rFonts w:ascii="Arial" w:hAnsi="Arial" w:cs="Arial"/>
        </w:rPr>
        <w:tab/>
      </w:r>
      <w:r w:rsidRPr="00B12269">
        <w:rPr>
          <w:rFonts w:ascii="Arial" w:hAnsi="Arial" w:cs="Arial"/>
        </w:rPr>
        <w:tab/>
        <w:t xml:space="preserve">    In person</w:t>
      </w:r>
    </w:p>
    <w:p w14:paraId="237BA980" w14:textId="3B750B19" w:rsidR="001D14F2" w:rsidRPr="00B12269" w:rsidRDefault="00B05DD0" w:rsidP="00AD69E8">
      <w:pPr>
        <w:rPr>
          <w:rFonts w:ascii="Arial" w:hAnsi="Arial" w:cs="Arial"/>
        </w:rPr>
      </w:pPr>
      <w:proofErr w:type="spellStart"/>
      <w:r w:rsidRPr="00B12269">
        <w:rPr>
          <w:rFonts w:ascii="Arial" w:hAnsi="Arial" w:cs="Arial"/>
        </w:rPr>
        <w:t>Robina</w:t>
      </w:r>
      <w:proofErr w:type="spellEnd"/>
      <w:r w:rsidRPr="00B12269">
        <w:rPr>
          <w:rFonts w:ascii="Arial" w:hAnsi="Arial" w:cs="Arial"/>
        </w:rPr>
        <w:t xml:space="preserve"> Rigley</w:t>
      </w:r>
      <w:r w:rsidRPr="00B12269">
        <w:rPr>
          <w:rFonts w:ascii="Arial" w:hAnsi="Arial" w:cs="Arial"/>
        </w:rPr>
        <w:tab/>
      </w:r>
      <w:r w:rsidRPr="00B12269">
        <w:rPr>
          <w:rFonts w:ascii="Arial" w:hAnsi="Arial" w:cs="Arial"/>
        </w:rPr>
        <w:tab/>
      </w:r>
      <w:r w:rsidRPr="00B12269">
        <w:rPr>
          <w:rFonts w:ascii="Arial" w:hAnsi="Arial" w:cs="Arial"/>
        </w:rPr>
        <w:tab/>
      </w:r>
      <w:r w:rsidRPr="00B12269">
        <w:rPr>
          <w:rFonts w:ascii="Arial" w:hAnsi="Arial" w:cs="Arial"/>
        </w:rPr>
        <w:tab/>
      </w:r>
      <w:r w:rsidRPr="00B12269">
        <w:rPr>
          <w:rFonts w:ascii="Arial" w:hAnsi="Arial" w:cs="Arial"/>
        </w:rPr>
        <w:tab/>
        <w:t xml:space="preserve">    In person </w:t>
      </w:r>
      <w:r w:rsidRPr="00B12269">
        <w:rPr>
          <w:rFonts w:ascii="Arial" w:hAnsi="Arial" w:cs="Arial"/>
        </w:rPr>
        <w:tab/>
      </w:r>
      <w:r w:rsidRPr="00B12269">
        <w:rPr>
          <w:rFonts w:ascii="Arial" w:hAnsi="Arial" w:cs="Arial"/>
        </w:rPr>
        <w:tab/>
        <w:t xml:space="preserve">    </w:t>
      </w:r>
      <w:r w:rsidR="00C43099" w:rsidRPr="00B12269">
        <w:rPr>
          <w:rFonts w:ascii="Arial" w:hAnsi="Arial" w:cs="Arial"/>
        </w:rPr>
        <w:t xml:space="preserve">                            </w:t>
      </w:r>
      <w:r w:rsidR="001D14F2" w:rsidRPr="00B12269">
        <w:rPr>
          <w:rFonts w:ascii="Arial" w:hAnsi="Arial" w:cs="Arial"/>
        </w:rPr>
        <w:tab/>
      </w:r>
      <w:r w:rsidR="001D14F2" w:rsidRPr="00B12269">
        <w:rPr>
          <w:rFonts w:ascii="Arial" w:hAnsi="Arial" w:cs="Arial"/>
        </w:rPr>
        <w:tab/>
        <w:t xml:space="preserve">         </w:t>
      </w:r>
      <w:r w:rsidR="00763B47" w:rsidRPr="00B12269">
        <w:rPr>
          <w:rFonts w:ascii="Arial" w:hAnsi="Arial" w:cs="Arial"/>
        </w:rPr>
        <w:t xml:space="preserve"> </w:t>
      </w:r>
    </w:p>
    <w:p w14:paraId="2CBA34A9" w14:textId="1F5994DD" w:rsidR="00C8377E" w:rsidRPr="00B12269" w:rsidRDefault="00692B92" w:rsidP="00AD69E8">
      <w:pPr>
        <w:rPr>
          <w:rFonts w:ascii="Arial" w:hAnsi="Arial" w:cs="Arial"/>
        </w:rPr>
      </w:pPr>
      <w:r w:rsidRPr="00B12269">
        <w:rPr>
          <w:rFonts w:ascii="Arial" w:hAnsi="Arial" w:cs="Arial"/>
        </w:rPr>
        <w:t xml:space="preserve">David Khan </w:t>
      </w:r>
      <w:r w:rsidR="00C8377E" w:rsidRPr="00B12269">
        <w:rPr>
          <w:rFonts w:ascii="Arial" w:hAnsi="Arial" w:cs="Arial"/>
        </w:rPr>
        <w:t xml:space="preserve">                              </w:t>
      </w:r>
      <w:r w:rsidR="00B05DD0" w:rsidRPr="00B12269">
        <w:rPr>
          <w:rFonts w:ascii="Arial" w:hAnsi="Arial" w:cs="Arial"/>
        </w:rPr>
        <w:t xml:space="preserve">                              </w:t>
      </w:r>
      <w:proofErr w:type="gramStart"/>
      <w:r w:rsidR="00C8377E" w:rsidRPr="00B12269">
        <w:rPr>
          <w:rFonts w:ascii="Arial" w:hAnsi="Arial" w:cs="Arial"/>
        </w:rPr>
        <w:t>Via</w:t>
      </w:r>
      <w:proofErr w:type="gramEnd"/>
      <w:r w:rsidR="00C8377E" w:rsidRPr="00B12269">
        <w:rPr>
          <w:rFonts w:ascii="Arial" w:hAnsi="Arial" w:cs="Arial"/>
        </w:rPr>
        <w:t xml:space="preserve"> Zoom</w:t>
      </w:r>
    </w:p>
    <w:p w14:paraId="01F0CB3D" w14:textId="43A0B0DF" w:rsidR="00C8377E" w:rsidRPr="00B12269" w:rsidRDefault="00C8377E" w:rsidP="00AD69E8">
      <w:pPr>
        <w:rPr>
          <w:rFonts w:ascii="Arial" w:hAnsi="Arial" w:cs="Arial"/>
        </w:rPr>
      </w:pPr>
      <w:r w:rsidRPr="00B12269">
        <w:rPr>
          <w:rFonts w:ascii="Arial" w:hAnsi="Arial" w:cs="Arial"/>
        </w:rPr>
        <w:t xml:space="preserve">Tommy McGuigan                    </w:t>
      </w:r>
      <w:r w:rsidR="00B05DD0" w:rsidRPr="00B12269">
        <w:rPr>
          <w:rFonts w:ascii="Arial" w:hAnsi="Arial" w:cs="Arial"/>
        </w:rPr>
        <w:t xml:space="preserve">                              </w:t>
      </w:r>
      <w:proofErr w:type="gramStart"/>
      <w:r w:rsidRPr="00B12269">
        <w:rPr>
          <w:rFonts w:ascii="Arial" w:hAnsi="Arial" w:cs="Arial"/>
        </w:rPr>
        <w:t>Via</w:t>
      </w:r>
      <w:proofErr w:type="gramEnd"/>
      <w:r w:rsidRPr="00B12269">
        <w:rPr>
          <w:rFonts w:ascii="Arial" w:hAnsi="Arial" w:cs="Arial"/>
        </w:rPr>
        <w:t xml:space="preserve"> Zoom</w:t>
      </w:r>
    </w:p>
    <w:p w14:paraId="55E9DB63" w14:textId="2176D61C" w:rsidR="001A4C68" w:rsidRPr="00B12269" w:rsidRDefault="001A4C68" w:rsidP="00AD69E8">
      <w:pPr>
        <w:rPr>
          <w:rFonts w:ascii="Arial" w:hAnsi="Arial" w:cs="Arial"/>
        </w:rPr>
      </w:pPr>
      <w:r w:rsidRPr="00B12269">
        <w:rPr>
          <w:rFonts w:ascii="Arial" w:hAnsi="Arial" w:cs="Arial"/>
        </w:rPr>
        <w:t xml:space="preserve">Gillian Bell                                </w:t>
      </w:r>
      <w:r w:rsidR="00B05DD0" w:rsidRPr="00B12269">
        <w:rPr>
          <w:rFonts w:ascii="Arial" w:hAnsi="Arial" w:cs="Arial"/>
        </w:rPr>
        <w:t xml:space="preserve">                              </w:t>
      </w:r>
      <w:r w:rsidRPr="00B12269">
        <w:rPr>
          <w:rFonts w:ascii="Arial" w:hAnsi="Arial" w:cs="Arial"/>
        </w:rPr>
        <w:t xml:space="preserve"> </w:t>
      </w:r>
      <w:proofErr w:type="gramStart"/>
      <w:r w:rsidRPr="00B12269">
        <w:rPr>
          <w:rFonts w:ascii="Arial" w:hAnsi="Arial" w:cs="Arial"/>
        </w:rPr>
        <w:t>Via</w:t>
      </w:r>
      <w:proofErr w:type="gramEnd"/>
      <w:r w:rsidRPr="00B12269">
        <w:rPr>
          <w:rFonts w:ascii="Arial" w:hAnsi="Arial" w:cs="Arial"/>
        </w:rPr>
        <w:t xml:space="preserve"> Zoom</w:t>
      </w:r>
    </w:p>
    <w:p w14:paraId="6A513EEA" w14:textId="27B54CC3" w:rsidR="001A4C68" w:rsidRPr="00B12269" w:rsidRDefault="001A4C68" w:rsidP="00AD69E8">
      <w:pPr>
        <w:rPr>
          <w:rFonts w:ascii="Arial" w:hAnsi="Arial" w:cs="Arial"/>
        </w:rPr>
      </w:pPr>
      <w:r w:rsidRPr="00B12269">
        <w:rPr>
          <w:rFonts w:ascii="Arial" w:hAnsi="Arial" w:cs="Arial"/>
        </w:rPr>
        <w:t xml:space="preserve">Katrina Phillips                         </w:t>
      </w:r>
      <w:r w:rsidR="00B05DD0" w:rsidRPr="00B12269">
        <w:rPr>
          <w:rFonts w:ascii="Arial" w:hAnsi="Arial" w:cs="Arial"/>
        </w:rPr>
        <w:t xml:space="preserve">                              </w:t>
      </w:r>
      <w:r w:rsidRPr="00B12269">
        <w:rPr>
          <w:rFonts w:ascii="Arial" w:hAnsi="Arial" w:cs="Arial"/>
        </w:rPr>
        <w:t xml:space="preserve"> </w:t>
      </w:r>
      <w:proofErr w:type="gramStart"/>
      <w:r w:rsidRPr="00B12269">
        <w:rPr>
          <w:rFonts w:ascii="Arial" w:hAnsi="Arial" w:cs="Arial"/>
        </w:rPr>
        <w:t>Via</w:t>
      </w:r>
      <w:proofErr w:type="gramEnd"/>
      <w:r w:rsidRPr="00B12269">
        <w:rPr>
          <w:rFonts w:ascii="Arial" w:hAnsi="Arial" w:cs="Arial"/>
        </w:rPr>
        <w:t xml:space="preserve"> Zoom</w:t>
      </w:r>
    </w:p>
    <w:p w14:paraId="1C89F1C8" w14:textId="1FF1FBF3" w:rsidR="001A4C68" w:rsidRPr="00B12269" w:rsidRDefault="001A4C68" w:rsidP="00AD69E8">
      <w:pPr>
        <w:rPr>
          <w:rFonts w:ascii="Arial" w:hAnsi="Arial" w:cs="Arial"/>
        </w:rPr>
      </w:pPr>
      <w:r w:rsidRPr="00B12269">
        <w:rPr>
          <w:rFonts w:ascii="Arial" w:hAnsi="Arial" w:cs="Arial"/>
        </w:rPr>
        <w:t>C</w:t>
      </w:r>
      <w:r w:rsidR="00FF104A" w:rsidRPr="00B12269">
        <w:rPr>
          <w:rFonts w:ascii="Arial" w:hAnsi="Arial" w:cs="Arial"/>
        </w:rPr>
        <w:t>harlie</w:t>
      </w:r>
      <w:r w:rsidRPr="00B12269">
        <w:rPr>
          <w:rFonts w:ascii="Arial" w:hAnsi="Arial" w:cs="Arial"/>
        </w:rPr>
        <w:t xml:space="preserve"> </w:t>
      </w:r>
      <w:proofErr w:type="spellStart"/>
      <w:r w:rsidRPr="00B12269">
        <w:rPr>
          <w:rFonts w:ascii="Arial" w:hAnsi="Arial" w:cs="Arial"/>
        </w:rPr>
        <w:t>M</w:t>
      </w:r>
      <w:r w:rsidR="00B41E03" w:rsidRPr="00B12269">
        <w:rPr>
          <w:rFonts w:ascii="Arial" w:hAnsi="Arial" w:cs="Arial"/>
        </w:rPr>
        <w:t>acL</w:t>
      </w:r>
      <w:r w:rsidRPr="00B12269">
        <w:rPr>
          <w:rFonts w:ascii="Arial" w:hAnsi="Arial" w:cs="Arial"/>
        </w:rPr>
        <w:t>ellan</w:t>
      </w:r>
      <w:proofErr w:type="spellEnd"/>
      <w:r w:rsidRPr="00B12269">
        <w:rPr>
          <w:rFonts w:ascii="Arial" w:hAnsi="Arial" w:cs="Arial"/>
        </w:rPr>
        <w:t xml:space="preserve">                      </w:t>
      </w:r>
      <w:r w:rsidR="00B05DD0" w:rsidRPr="00B12269">
        <w:rPr>
          <w:rFonts w:ascii="Arial" w:hAnsi="Arial" w:cs="Arial"/>
        </w:rPr>
        <w:t xml:space="preserve">                            </w:t>
      </w:r>
      <w:r w:rsidR="00B56FE0" w:rsidRPr="00B12269">
        <w:rPr>
          <w:rFonts w:ascii="Arial" w:hAnsi="Arial" w:cs="Arial"/>
        </w:rPr>
        <w:t xml:space="preserve"> </w:t>
      </w:r>
      <w:proofErr w:type="gramStart"/>
      <w:r w:rsidR="00B05DD0" w:rsidRPr="00B12269">
        <w:rPr>
          <w:rFonts w:ascii="Arial" w:hAnsi="Arial" w:cs="Arial"/>
        </w:rPr>
        <w:t>Via</w:t>
      </w:r>
      <w:proofErr w:type="gramEnd"/>
      <w:r w:rsidR="00B05DD0" w:rsidRPr="00B12269">
        <w:rPr>
          <w:rFonts w:ascii="Arial" w:hAnsi="Arial" w:cs="Arial"/>
        </w:rPr>
        <w:t xml:space="preserve"> Zoom</w:t>
      </w:r>
    </w:p>
    <w:p w14:paraId="1204C471" w14:textId="01C79E0B" w:rsidR="00B05DD0" w:rsidRPr="00B12269" w:rsidRDefault="00B05DD0" w:rsidP="00AD69E8">
      <w:pPr>
        <w:rPr>
          <w:rFonts w:ascii="Arial" w:hAnsi="Arial" w:cs="Arial"/>
        </w:rPr>
      </w:pPr>
    </w:p>
    <w:p w14:paraId="5BEBCD47" w14:textId="62716B63" w:rsidR="00C43099" w:rsidRPr="00B12269" w:rsidRDefault="00071258" w:rsidP="008F26AF">
      <w:pPr>
        <w:rPr>
          <w:rFonts w:ascii="Arial" w:hAnsi="Arial" w:cs="Arial"/>
        </w:rPr>
      </w:pPr>
      <w:r w:rsidRPr="00B12269">
        <w:rPr>
          <w:rFonts w:ascii="Arial" w:hAnsi="Arial" w:cs="Arial"/>
          <w:b/>
        </w:rPr>
        <w:t>In Attendance:</w:t>
      </w:r>
      <w:r w:rsidR="00E6597F" w:rsidRPr="00B12269">
        <w:rPr>
          <w:rFonts w:ascii="Arial" w:hAnsi="Arial" w:cs="Arial"/>
        </w:rPr>
        <w:tab/>
      </w:r>
      <w:r w:rsidR="00E6597F" w:rsidRPr="00B12269">
        <w:rPr>
          <w:rFonts w:ascii="Arial" w:hAnsi="Arial" w:cs="Arial"/>
        </w:rPr>
        <w:tab/>
      </w:r>
      <w:r w:rsidR="00E6597F" w:rsidRPr="00B12269">
        <w:rPr>
          <w:rFonts w:ascii="Arial" w:hAnsi="Arial" w:cs="Arial"/>
        </w:rPr>
        <w:tab/>
      </w:r>
      <w:r w:rsidR="00E6597F" w:rsidRPr="00B12269">
        <w:rPr>
          <w:rFonts w:ascii="Arial" w:hAnsi="Arial" w:cs="Arial"/>
        </w:rPr>
        <w:br/>
        <w:t>Janice Shields</w:t>
      </w:r>
      <w:r w:rsidR="00E6597F" w:rsidRPr="00B12269">
        <w:rPr>
          <w:rFonts w:ascii="Arial" w:hAnsi="Arial" w:cs="Arial"/>
        </w:rPr>
        <w:tab/>
      </w:r>
      <w:r w:rsidR="00E6597F" w:rsidRPr="00B12269">
        <w:rPr>
          <w:rFonts w:ascii="Arial" w:hAnsi="Arial" w:cs="Arial"/>
        </w:rPr>
        <w:tab/>
      </w:r>
      <w:r w:rsidR="00E6597F" w:rsidRPr="00B12269">
        <w:rPr>
          <w:rFonts w:ascii="Arial" w:hAnsi="Arial" w:cs="Arial"/>
        </w:rPr>
        <w:tab/>
      </w:r>
      <w:r w:rsidR="00B12269">
        <w:rPr>
          <w:rFonts w:ascii="Arial" w:hAnsi="Arial" w:cs="Arial"/>
        </w:rPr>
        <w:tab/>
      </w:r>
      <w:r w:rsidR="00B12269">
        <w:rPr>
          <w:rFonts w:ascii="Arial" w:hAnsi="Arial" w:cs="Arial"/>
        </w:rPr>
        <w:tab/>
        <w:t xml:space="preserve">    </w:t>
      </w:r>
      <w:r w:rsidR="00E6597F" w:rsidRPr="00B12269">
        <w:rPr>
          <w:rFonts w:ascii="Arial" w:hAnsi="Arial" w:cs="Arial"/>
        </w:rPr>
        <w:t>D</w:t>
      </w:r>
      <w:r w:rsidRPr="00B12269">
        <w:rPr>
          <w:rFonts w:ascii="Arial" w:hAnsi="Arial" w:cs="Arial"/>
        </w:rPr>
        <w:t>irector</w:t>
      </w:r>
      <w:r w:rsidR="00B707A6" w:rsidRPr="00B12269">
        <w:rPr>
          <w:rFonts w:ascii="Arial" w:hAnsi="Arial" w:cs="Arial"/>
        </w:rPr>
        <w:t xml:space="preserve">  </w:t>
      </w:r>
    </w:p>
    <w:p w14:paraId="69EF8499" w14:textId="69F76E29" w:rsidR="00412FF5" w:rsidRPr="00B12269" w:rsidRDefault="00412FF5" w:rsidP="008F26AF">
      <w:pPr>
        <w:rPr>
          <w:rFonts w:ascii="Arial" w:hAnsi="Arial" w:cs="Arial"/>
        </w:rPr>
      </w:pPr>
      <w:r w:rsidRPr="00B12269">
        <w:rPr>
          <w:rFonts w:ascii="Arial" w:hAnsi="Arial" w:cs="Arial"/>
        </w:rPr>
        <w:t xml:space="preserve">Moira Smith                                  </w:t>
      </w:r>
      <w:r w:rsidR="00B12269">
        <w:rPr>
          <w:rFonts w:ascii="Arial" w:hAnsi="Arial" w:cs="Arial"/>
        </w:rPr>
        <w:tab/>
      </w:r>
      <w:r w:rsidR="00B12269">
        <w:rPr>
          <w:rFonts w:ascii="Arial" w:hAnsi="Arial" w:cs="Arial"/>
        </w:rPr>
        <w:tab/>
      </w:r>
      <w:r w:rsidR="00B12269">
        <w:rPr>
          <w:rFonts w:ascii="Arial" w:hAnsi="Arial" w:cs="Arial"/>
        </w:rPr>
        <w:tab/>
        <w:t xml:space="preserve">   </w:t>
      </w:r>
      <w:r w:rsidRPr="00B12269">
        <w:rPr>
          <w:rFonts w:ascii="Arial" w:hAnsi="Arial" w:cs="Arial"/>
        </w:rPr>
        <w:t xml:space="preserve"> Finance Officer</w:t>
      </w:r>
    </w:p>
    <w:p w14:paraId="4523D38D" w14:textId="2FC3A07C" w:rsidR="00DF2995" w:rsidRPr="00B12269" w:rsidRDefault="00B12269" w:rsidP="008F26AF">
      <w:pPr>
        <w:rPr>
          <w:rFonts w:ascii="Arial" w:hAnsi="Arial" w:cs="Arial"/>
        </w:rPr>
      </w:pPr>
      <w:r>
        <w:rPr>
          <w:rFonts w:ascii="Arial" w:hAnsi="Arial" w:cs="Arial"/>
        </w:rPr>
        <w:t>Trish Knight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RGDP (part meeting)</w:t>
      </w:r>
      <w:r w:rsidR="00B56FE0" w:rsidRPr="00B12269">
        <w:rPr>
          <w:rFonts w:ascii="Arial" w:hAnsi="Arial" w:cs="Arial"/>
        </w:rPr>
        <w:t xml:space="preserve"> </w:t>
      </w:r>
      <w:r w:rsidR="00412FF5" w:rsidRPr="00B12269">
        <w:rPr>
          <w:rFonts w:ascii="Arial" w:hAnsi="Arial" w:cs="Arial"/>
        </w:rPr>
        <w:t xml:space="preserve">                                 </w:t>
      </w:r>
      <w:r w:rsidR="00B707A6" w:rsidRPr="00B12269">
        <w:rPr>
          <w:rFonts w:ascii="Arial" w:hAnsi="Arial" w:cs="Arial"/>
        </w:rPr>
        <w:t xml:space="preserve">  </w:t>
      </w:r>
    </w:p>
    <w:p w14:paraId="6BE004F9" w14:textId="6A584546" w:rsidR="00A167F3" w:rsidRPr="00B12269" w:rsidRDefault="00A167F3" w:rsidP="00AE3E2E">
      <w:pPr>
        <w:rPr>
          <w:rFonts w:ascii="Arial" w:hAnsi="Arial" w:cs="Arial"/>
          <w:b/>
        </w:rPr>
      </w:pPr>
    </w:p>
    <w:p w14:paraId="576685A4" w14:textId="33744916" w:rsidR="00B56FE0" w:rsidRPr="00B12269" w:rsidRDefault="00B56FE0" w:rsidP="00AE3E2E">
      <w:pPr>
        <w:rPr>
          <w:rFonts w:ascii="Arial" w:hAnsi="Arial" w:cs="Arial"/>
          <w:b/>
        </w:rPr>
      </w:pPr>
    </w:p>
    <w:p w14:paraId="059C03FC" w14:textId="77777777" w:rsidR="00B05DD0" w:rsidRPr="00B12269" w:rsidRDefault="00B05DD0" w:rsidP="00AE3E2E">
      <w:pPr>
        <w:rPr>
          <w:rFonts w:ascii="Arial" w:hAnsi="Arial" w:cs="Arial"/>
        </w:rPr>
      </w:pPr>
      <w:r w:rsidRPr="00B12269">
        <w:rPr>
          <w:rFonts w:ascii="Arial" w:hAnsi="Arial" w:cs="Arial"/>
        </w:rPr>
        <w:t xml:space="preserve">Trish Knight in attendance DPO, RGDP. </w:t>
      </w:r>
    </w:p>
    <w:p w14:paraId="0F24AEA8" w14:textId="65CDBA64" w:rsidR="00B56FE0" w:rsidRPr="00B12269" w:rsidRDefault="00B05DD0" w:rsidP="00AE3E2E">
      <w:pPr>
        <w:rPr>
          <w:rFonts w:ascii="Arial" w:hAnsi="Arial" w:cs="Arial"/>
        </w:rPr>
      </w:pPr>
      <w:r w:rsidRPr="00B12269">
        <w:rPr>
          <w:rFonts w:ascii="Arial" w:hAnsi="Arial" w:cs="Arial"/>
        </w:rPr>
        <w:t xml:space="preserve">Trish presented MC with an overview of Data Protection legislation and how this is relevant to RHA. There was also a presentation on RHA performance against compliance. At this time Committee were informed that RHA are compliant and in a good position in regard to their DPO/FOI obligations. </w:t>
      </w:r>
      <w:r w:rsidR="00B56FE0" w:rsidRPr="00B12269">
        <w:rPr>
          <w:rFonts w:ascii="Arial" w:hAnsi="Arial" w:cs="Arial"/>
        </w:rPr>
        <w:t xml:space="preserve"> </w:t>
      </w:r>
      <w:r w:rsidRPr="00B12269">
        <w:rPr>
          <w:rFonts w:ascii="Arial" w:hAnsi="Arial" w:cs="Arial"/>
        </w:rPr>
        <w:t xml:space="preserve">The slides from the session will be uploaded to the Committee portal. </w:t>
      </w:r>
    </w:p>
    <w:p w14:paraId="284A3FDA" w14:textId="56D71C08" w:rsidR="00E14A92" w:rsidRPr="00B12269" w:rsidRDefault="00E14A92" w:rsidP="008F26AF">
      <w:pPr>
        <w:rPr>
          <w:rFonts w:ascii="Arial" w:hAnsi="Arial" w:cs="Arial"/>
        </w:rPr>
      </w:pPr>
    </w:p>
    <w:tbl>
      <w:tblPr>
        <w:tblStyle w:val="TableGrid"/>
        <w:tblW w:w="10519" w:type="dxa"/>
        <w:tblInd w:w="108" w:type="dxa"/>
        <w:tblLook w:val="04A0" w:firstRow="1" w:lastRow="0" w:firstColumn="1" w:lastColumn="0" w:noHBand="0" w:noVBand="1"/>
      </w:tblPr>
      <w:tblGrid>
        <w:gridCol w:w="546"/>
        <w:gridCol w:w="3090"/>
        <w:gridCol w:w="6883"/>
      </w:tblGrid>
      <w:tr w:rsidR="00FF1A48" w:rsidRPr="00B12269" w14:paraId="308428D6" w14:textId="77777777" w:rsidTr="00C43099">
        <w:trPr>
          <w:trHeight w:val="620"/>
        </w:trPr>
        <w:tc>
          <w:tcPr>
            <w:tcW w:w="546" w:type="dxa"/>
          </w:tcPr>
          <w:p w14:paraId="05446A6B" w14:textId="153F9615" w:rsidR="00FF1A48" w:rsidRPr="00B12269" w:rsidRDefault="00FF1A48" w:rsidP="008F26AF">
            <w:pPr>
              <w:rPr>
                <w:rFonts w:ascii="Arial" w:hAnsi="Arial" w:cs="Arial"/>
              </w:rPr>
            </w:pPr>
          </w:p>
        </w:tc>
        <w:tc>
          <w:tcPr>
            <w:tcW w:w="3090" w:type="dxa"/>
          </w:tcPr>
          <w:p w14:paraId="2CB34F22" w14:textId="77777777" w:rsidR="00FF1A48" w:rsidRPr="00B12269" w:rsidRDefault="00FF1A48" w:rsidP="008F26AF">
            <w:pPr>
              <w:rPr>
                <w:rFonts w:ascii="Arial" w:hAnsi="Arial" w:cs="Arial"/>
                <w:b/>
                <w:bCs/>
              </w:rPr>
            </w:pPr>
            <w:r w:rsidRPr="00B12269">
              <w:rPr>
                <w:rFonts w:ascii="Arial" w:hAnsi="Arial" w:cs="Arial"/>
                <w:b/>
                <w:bCs/>
              </w:rPr>
              <w:t>Register &amp; Declaration of Interest</w:t>
            </w:r>
          </w:p>
        </w:tc>
        <w:tc>
          <w:tcPr>
            <w:tcW w:w="6883" w:type="dxa"/>
          </w:tcPr>
          <w:p w14:paraId="75EF9108" w14:textId="017F7530" w:rsidR="00FF1A48" w:rsidRPr="00B12269" w:rsidRDefault="00FB376C" w:rsidP="008C6A02">
            <w:pPr>
              <w:rPr>
                <w:rFonts w:ascii="Arial" w:hAnsi="Arial" w:cs="Arial"/>
              </w:rPr>
            </w:pPr>
            <w:r w:rsidRPr="00B12269">
              <w:rPr>
                <w:rFonts w:ascii="Arial" w:hAnsi="Arial" w:cs="Arial"/>
              </w:rPr>
              <w:t>None</w:t>
            </w:r>
            <w:r w:rsidR="00052173" w:rsidRPr="00B12269">
              <w:rPr>
                <w:rFonts w:ascii="Arial" w:hAnsi="Arial" w:cs="Arial"/>
              </w:rPr>
              <w:br/>
            </w:r>
          </w:p>
        </w:tc>
      </w:tr>
      <w:tr w:rsidR="00FF1A48" w:rsidRPr="00B12269" w14:paraId="7E858F0F" w14:textId="77777777" w:rsidTr="00686A58">
        <w:tc>
          <w:tcPr>
            <w:tcW w:w="546" w:type="dxa"/>
          </w:tcPr>
          <w:p w14:paraId="591F56E3" w14:textId="0D9ABDD0" w:rsidR="00FF1A48" w:rsidRPr="00B12269" w:rsidRDefault="00FF1A48" w:rsidP="008F26AF">
            <w:pPr>
              <w:rPr>
                <w:rFonts w:ascii="Arial" w:hAnsi="Arial" w:cs="Arial"/>
              </w:rPr>
            </w:pPr>
          </w:p>
        </w:tc>
        <w:tc>
          <w:tcPr>
            <w:tcW w:w="3090" w:type="dxa"/>
          </w:tcPr>
          <w:p w14:paraId="22551556" w14:textId="03492E3C" w:rsidR="00FF1A48" w:rsidRPr="00B12269" w:rsidRDefault="00BB019A" w:rsidP="008F26AF">
            <w:pPr>
              <w:rPr>
                <w:rFonts w:ascii="Arial" w:hAnsi="Arial" w:cs="Arial"/>
                <w:b/>
                <w:bCs/>
              </w:rPr>
            </w:pPr>
            <w:r w:rsidRPr="00B12269">
              <w:rPr>
                <w:rFonts w:ascii="Arial" w:hAnsi="Arial" w:cs="Arial"/>
                <w:b/>
                <w:bCs/>
              </w:rPr>
              <w:t xml:space="preserve">Apologies </w:t>
            </w:r>
            <w:r w:rsidRPr="00B12269">
              <w:rPr>
                <w:rFonts w:ascii="Arial" w:hAnsi="Arial" w:cs="Arial"/>
                <w:b/>
                <w:bCs/>
              </w:rPr>
              <w:br/>
            </w:r>
          </w:p>
        </w:tc>
        <w:tc>
          <w:tcPr>
            <w:tcW w:w="6883" w:type="dxa"/>
          </w:tcPr>
          <w:p w14:paraId="352AE449" w14:textId="75D33D1C" w:rsidR="002D66D8" w:rsidRPr="00B12269" w:rsidRDefault="00B05DD0" w:rsidP="009138A8">
            <w:pPr>
              <w:rPr>
                <w:rFonts w:ascii="Arial" w:hAnsi="Arial" w:cs="Arial"/>
              </w:rPr>
            </w:pPr>
            <w:r w:rsidRPr="00B12269">
              <w:rPr>
                <w:rFonts w:ascii="Arial" w:hAnsi="Arial" w:cs="Arial"/>
              </w:rPr>
              <w:t>David Mackenzie</w:t>
            </w:r>
          </w:p>
        </w:tc>
      </w:tr>
      <w:tr w:rsidR="00FF1A48" w:rsidRPr="00B12269" w14:paraId="5F4BCF5F" w14:textId="77777777" w:rsidTr="00B5406B">
        <w:trPr>
          <w:trHeight w:val="1395"/>
        </w:trPr>
        <w:tc>
          <w:tcPr>
            <w:tcW w:w="546" w:type="dxa"/>
          </w:tcPr>
          <w:p w14:paraId="1C37C3D0" w14:textId="1AD93C51" w:rsidR="00FF1A48" w:rsidRPr="00B12269" w:rsidRDefault="00840450" w:rsidP="008F26AF">
            <w:pPr>
              <w:rPr>
                <w:rFonts w:ascii="Arial" w:hAnsi="Arial" w:cs="Arial"/>
              </w:rPr>
            </w:pPr>
            <w:r w:rsidRPr="00B12269">
              <w:rPr>
                <w:rFonts w:ascii="Arial" w:hAnsi="Arial" w:cs="Arial"/>
              </w:rPr>
              <w:t>1.</w:t>
            </w:r>
          </w:p>
          <w:p w14:paraId="225FBFB5" w14:textId="77777777" w:rsidR="00FF1A48" w:rsidRPr="00B12269" w:rsidRDefault="00FF1A48" w:rsidP="008F26AF">
            <w:pPr>
              <w:rPr>
                <w:rFonts w:ascii="Arial" w:hAnsi="Arial" w:cs="Arial"/>
              </w:rPr>
            </w:pPr>
          </w:p>
          <w:p w14:paraId="4E4A3E9F" w14:textId="77777777" w:rsidR="00FF1A48" w:rsidRPr="00B12269" w:rsidRDefault="00FF1A48" w:rsidP="008F26AF">
            <w:pPr>
              <w:rPr>
                <w:rFonts w:ascii="Arial" w:hAnsi="Arial" w:cs="Arial"/>
              </w:rPr>
            </w:pPr>
          </w:p>
          <w:p w14:paraId="115138A0" w14:textId="77777777" w:rsidR="00FF1A48" w:rsidRPr="00B12269" w:rsidRDefault="00FF1A48" w:rsidP="008F26AF">
            <w:pPr>
              <w:rPr>
                <w:rFonts w:ascii="Arial" w:hAnsi="Arial" w:cs="Arial"/>
              </w:rPr>
            </w:pPr>
          </w:p>
          <w:p w14:paraId="73F603F3" w14:textId="77777777" w:rsidR="00FF1A48" w:rsidRPr="00B12269" w:rsidRDefault="00FF1A48" w:rsidP="008F26AF">
            <w:pPr>
              <w:rPr>
                <w:rFonts w:ascii="Arial" w:hAnsi="Arial" w:cs="Arial"/>
              </w:rPr>
            </w:pPr>
          </w:p>
          <w:p w14:paraId="3E86E37A" w14:textId="77777777" w:rsidR="00FF1A48" w:rsidRPr="00B12269" w:rsidRDefault="00FF1A48" w:rsidP="008F26AF">
            <w:pPr>
              <w:rPr>
                <w:rFonts w:ascii="Arial" w:hAnsi="Arial" w:cs="Arial"/>
              </w:rPr>
            </w:pPr>
          </w:p>
          <w:p w14:paraId="48246FB8" w14:textId="77777777" w:rsidR="00FF1A48" w:rsidRPr="00B12269" w:rsidRDefault="00FF1A48" w:rsidP="008F26AF">
            <w:pPr>
              <w:rPr>
                <w:rFonts w:ascii="Arial" w:hAnsi="Arial" w:cs="Arial"/>
              </w:rPr>
            </w:pPr>
          </w:p>
        </w:tc>
        <w:tc>
          <w:tcPr>
            <w:tcW w:w="3090" w:type="dxa"/>
          </w:tcPr>
          <w:p w14:paraId="1BD4E0D6" w14:textId="735C5C3A" w:rsidR="00FF1A48" w:rsidRPr="00B12269" w:rsidRDefault="00817AF1" w:rsidP="008F26AF">
            <w:pPr>
              <w:rPr>
                <w:rFonts w:ascii="Arial" w:hAnsi="Arial" w:cs="Arial"/>
                <w:b/>
                <w:bCs/>
              </w:rPr>
            </w:pPr>
            <w:r w:rsidRPr="00B12269">
              <w:rPr>
                <w:rFonts w:ascii="Arial" w:hAnsi="Arial" w:cs="Arial"/>
                <w:b/>
                <w:bCs/>
              </w:rPr>
              <w:t xml:space="preserve">Minutes of Meeting held on </w:t>
            </w:r>
            <w:r w:rsidR="00B05DD0" w:rsidRPr="00B12269">
              <w:rPr>
                <w:rFonts w:ascii="Arial" w:hAnsi="Arial" w:cs="Arial"/>
                <w:b/>
                <w:bCs/>
              </w:rPr>
              <w:t>23</w:t>
            </w:r>
            <w:r w:rsidR="00B05DD0" w:rsidRPr="00B12269">
              <w:rPr>
                <w:rFonts w:ascii="Arial" w:hAnsi="Arial" w:cs="Arial"/>
                <w:b/>
                <w:bCs/>
                <w:vertAlign w:val="superscript"/>
              </w:rPr>
              <w:t>rd</w:t>
            </w:r>
            <w:r w:rsidR="00B05DD0" w:rsidRPr="00B12269">
              <w:rPr>
                <w:rFonts w:ascii="Arial" w:hAnsi="Arial" w:cs="Arial"/>
                <w:b/>
                <w:bCs/>
              </w:rPr>
              <w:t xml:space="preserve"> February</w:t>
            </w:r>
            <w:r w:rsidR="00984372" w:rsidRPr="00B12269">
              <w:rPr>
                <w:rFonts w:ascii="Arial" w:hAnsi="Arial" w:cs="Arial"/>
                <w:b/>
                <w:bCs/>
              </w:rPr>
              <w:t xml:space="preserve"> </w:t>
            </w:r>
          </w:p>
          <w:p w14:paraId="38DEB412" w14:textId="446533D2" w:rsidR="008C6A02" w:rsidRPr="00B12269" w:rsidRDefault="008C6A02" w:rsidP="008F26AF">
            <w:pPr>
              <w:rPr>
                <w:rFonts w:ascii="Arial" w:hAnsi="Arial" w:cs="Arial"/>
                <w:b/>
                <w:bCs/>
              </w:rPr>
            </w:pPr>
          </w:p>
        </w:tc>
        <w:tc>
          <w:tcPr>
            <w:tcW w:w="6883" w:type="dxa"/>
          </w:tcPr>
          <w:p w14:paraId="055603E0" w14:textId="658382E5" w:rsidR="009D2EBD" w:rsidRPr="00B12269" w:rsidRDefault="00E921B0" w:rsidP="00B624D9">
            <w:pPr>
              <w:rPr>
                <w:rFonts w:ascii="Arial" w:hAnsi="Arial" w:cs="Arial"/>
              </w:rPr>
            </w:pPr>
            <w:r w:rsidRPr="00B12269">
              <w:rPr>
                <w:rFonts w:ascii="Arial" w:hAnsi="Arial" w:cs="Arial"/>
              </w:rPr>
              <w:t>No matters arising</w:t>
            </w:r>
          </w:p>
          <w:p w14:paraId="01418687" w14:textId="132C79DD" w:rsidR="00E921B0" w:rsidRPr="00B12269" w:rsidRDefault="00E921B0" w:rsidP="00B624D9">
            <w:pPr>
              <w:rPr>
                <w:rFonts w:ascii="Arial" w:hAnsi="Arial" w:cs="Arial"/>
              </w:rPr>
            </w:pPr>
          </w:p>
          <w:p w14:paraId="2C4BDA3E" w14:textId="0CE77BB7" w:rsidR="00E921B0" w:rsidRPr="00B12269" w:rsidRDefault="00B05DD0" w:rsidP="00B624D9">
            <w:pPr>
              <w:rPr>
                <w:rFonts w:ascii="Arial" w:hAnsi="Arial" w:cs="Arial"/>
              </w:rPr>
            </w:pPr>
            <w:r w:rsidRPr="00B12269">
              <w:rPr>
                <w:rFonts w:ascii="Arial" w:hAnsi="Arial" w:cs="Arial"/>
              </w:rPr>
              <w:t xml:space="preserve">Proposed –  </w:t>
            </w:r>
          </w:p>
          <w:p w14:paraId="1A2C233A" w14:textId="6651DD8A" w:rsidR="00C36A4A" w:rsidRPr="00B12269" w:rsidRDefault="00B05DD0" w:rsidP="00B624D9">
            <w:pPr>
              <w:rPr>
                <w:rFonts w:ascii="Arial" w:hAnsi="Arial" w:cs="Arial"/>
              </w:rPr>
            </w:pPr>
            <w:r w:rsidRPr="00B12269">
              <w:rPr>
                <w:rFonts w:ascii="Arial" w:hAnsi="Arial" w:cs="Arial"/>
              </w:rPr>
              <w:t xml:space="preserve">Seconded – </w:t>
            </w:r>
            <w:r w:rsidR="00A167F3" w:rsidRPr="00B12269">
              <w:rPr>
                <w:rFonts w:ascii="Arial" w:hAnsi="Arial" w:cs="Arial"/>
              </w:rPr>
              <w:t xml:space="preserve"> </w:t>
            </w:r>
          </w:p>
          <w:p w14:paraId="157BDB9E" w14:textId="571654A0" w:rsidR="00D327BC" w:rsidRPr="00B12269" w:rsidRDefault="00D327BC" w:rsidP="00C36A4A">
            <w:pPr>
              <w:rPr>
                <w:rFonts w:ascii="Arial" w:hAnsi="Arial" w:cs="Arial"/>
              </w:rPr>
            </w:pPr>
          </w:p>
        </w:tc>
      </w:tr>
      <w:tr w:rsidR="00FA2066" w:rsidRPr="00B12269" w14:paraId="16EC179E" w14:textId="77777777" w:rsidTr="00093DD8">
        <w:trPr>
          <w:trHeight w:val="1127"/>
        </w:trPr>
        <w:tc>
          <w:tcPr>
            <w:tcW w:w="546" w:type="dxa"/>
          </w:tcPr>
          <w:p w14:paraId="29A714C1" w14:textId="4950CAE3" w:rsidR="00FA2066" w:rsidRPr="00B12269" w:rsidRDefault="00840450" w:rsidP="00FA2066">
            <w:pPr>
              <w:rPr>
                <w:rFonts w:ascii="Arial" w:hAnsi="Arial" w:cs="Arial"/>
              </w:rPr>
            </w:pPr>
            <w:r w:rsidRPr="00B12269">
              <w:rPr>
                <w:rFonts w:ascii="Arial" w:hAnsi="Arial" w:cs="Arial"/>
              </w:rPr>
              <w:t>2.</w:t>
            </w:r>
          </w:p>
        </w:tc>
        <w:tc>
          <w:tcPr>
            <w:tcW w:w="3090" w:type="dxa"/>
          </w:tcPr>
          <w:p w14:paraId="3A2E3779" w14:textId="44AAD08F" w:rsidR="00395752" w:rsidRPr="00B12269" w:rsidRDefault="00B05DD0" w:rsidP="00B372E2">
            <w:pPr>
              <w:rPr>
                <w:rFonts w:ascii="Arial" w:hAnsi="Arial" w:cs="Arial"/>
                <w:b/>
                <w:bCs/>
              </w:rPr>
            </w:pPr>
            <w:r w:rsidRPr="00B12269">
              <w:rPr>
                <w:rFonts w:ascii="Arial" w:hAnsi="Arial" w:cs="Arial"/>
                <w:b/>
                <w:bCs/>
              </w:rPr>
              <w:t>Treasury Policy Review/SFHA Guidance</w:t>
            </w:r>
            <w:r w:rsidR="00155793" w:rsidRPr="00B12269">
              <w:rPr>
                <w:rFonts w:ascii="Arial" w:hAnsi="Arial" w:cs="Arial"/>
                <w:b/>
                <w:bCs/>
              </w:rPr>
              <w:t xml:space="preserve"> </w:t>
            </w:r>
          </w:p>
          <w:p w14:paraId="488A2AFF" w14:textId="77777777" w:rsidR="00395752" w:rsidRPr="00B12269" w:rsidRDefault="00395752" w:rsidP="00B372E2">
            <w:pPr>
              <w:rPr>
                <w:rFonts w:ascii="Arial" w:hAnsi="Arial" w:cs="Arial"/>
                <w:b/>
                <w:bCs/>
              </w:rPr>
            </w:pPr>
          </w:p>
          <w:p w14:paraId="09D3F966" w14:textId="11982E48" w:rsidR="00B372E2" w:rsidRPr="00B12269" w:rsidRDefault="00B372E2" w:rsidP="00395752">
            <w:pPr>
              <w:pStyle w:val="ListParagraph"/>
              <w:rPr>
                <w:rFonts w:ascii="Arial" w:hAnsi="Arial" w:cs="Arial"/>
                <w:b/>
                <w:bCs/>
                <w:sz w:val="24"/>
                <w:szCs w:val="24"/>
              </w:rPr>
            </w:pPr>
          </w:p>
        </w:tc>
        <w:tc>
          <w:tcPr>
            <w:tcW w:w="6883" w:type="dxa"/>
          </w:tcPr>
          <w:p w14:paraId="468F0741" w14:textId="77777777" w:rsidR="00B05DD0" w:rsidRPr="00B12269" w:rsidRDefault="00B05DD0" w:rsidP="00B05DD0">
            <w:pPr>
              <w:pStyle w:val="ListParagraph"/>
              <w:tabs>
                <w:tab w:val="left" w:pos="0"/>
              </w:tabs>
              <w:spacing w:after="0" w:line="240" w:lineRule="auto"/>
              <w:ind w:left="0"/>
              <w:rPr>
                <w:rFonts w:ascii="Arial" w:hAnsi="Arial" w:cs="Arial"/>
                <w:sz w:val="24"/>
                <w:szCs w:val="24"/>
              </w:rPr>
            </w:pPr>
            <w:r w:rsidRPr="00B12269">
              <w:rPr>
                <w:rFonts w:ascii="Arial" w:hAnsi="Arial" w:cs="Arial"/>
                <w:sz w:val="24"/>
                <w:szCs w:val="24"/>
              </w:rPr>
              <w:t xml:space="preserve">MS presented a report and a draft copy of the reviewed Treasury Management Policy which had been previously circulated. </w:t>
            </w:r>
          </w:p>
          <w:p w14:paraId="356C2A75" w14:textId="77777777" w:rsidR="00DA687F" w:rsidRPr="00B12269" w:rsidRDefault="00B05DD0" w:rsidP="00B05DD0">
            <w:pPr>
              <w:pStyle w:val="ListParagraph"/>
              <w:tabs>
                <w:tab w:val="left" w:pos="0"/>
              </w:tabs>
              <w:spacing w:after="0" w:line="240" w:lineRule="auto"/>
              <w:ind w:left="0"/>
              <w:rPr>
                <w:rFonts w:ascii="Arial" w:hAnsi="Arial" w:cs="Arial"/>
                <w:sz w:val="24"/>
                <w:szCs w:val="24"/>
              </w:rPr>
            </w:pPr>
            <w:r w:rsidRPr="00B12269">
              <w:rPr>
                <w:rFonts w:ascii="Arial" w:hAnsi="Arial" w:cs="Arial"/>
                <w:sz w:val="24"/>
                <w:szCs w:val="24"/>
              </w:rPr>
              <w:t>MS asked committee to note that the guidance from SFHA</w:t>
            </w:r>
            <w:r w:rsidR="00DA687F" w:rsidRPr="00B12269">
              <w:rPr>
                <w:rFonts w:ascii="Arial" w:hAnsi="Arial" w:cs="Arial"/>
                <w:sz w:val="24"/>
                <w:szCs w:val="24"/>
              </w:rPr>
              <w:t xml:space="preserve"> issued in February 2022</w:t>
            </w:r>
            <w:r w:rsidRPr="00B12269">
              <w:rPr>
                <w:rFonts w:ascii="Arial" w:hAnsi="Arial" w:cs="Arial"/>
                <w:sz w:val="24"/>
                <w:szCs w:val="24"/>
              </w:rPr>
              <w:t xml:space="preserve"> had been considered </w:t>
            </w:r>
            <w:r w:rsidR="00DA687F" w:rsidRPr="00B12269">
              <w:rPr>
                <w:rFonts w:ascii="Arial" w:hAnsi="Arial" w:cs="Arial"/>
                <w:sz w:val="24"/>
                <w:szCs w:val="24"/>
              </w:rPr>
              <w:t>when reviewing this policy and that the updated policy does not deviate from the underlying principles within the current policy.</w:t>
            </w:r>
          </w:p>
          <w:p w14:paraId="78E4A7BA" w14:textId="77777777" w:rsidR="00DA687F" w:rsidRPr="00B12269" w:rsidRDefault="00DA687F" w:rsidP="00B05DD0">
            <w:pPr>
              <w:pStyle w:val="ListParagraph"/>
              <w:tabs>
                <w:tab w:val="left" w:pos="0"/>
              </w:tabs>
              <w:spacing w:after="0" w:line="240" w:lineRule="auto"/>
              <w:ind w:left="0"/>
              <w:rPr>
                <w:rFonts w:ascii="Arial" w:hAnsi="Arial" w:cs="Arial"/>
                <w:sz w:val="24"/>
                <w:szCs w:val="24"/>
              </w:rPr>
            </w:pPr>
          </w:p>
          <w:p w14:paraId="241363E5" w14:textId="464B2FB4" w:rsidR="00DA687F" w:rsidRPr="00B12269" w:rsidRDefault="00DA687F" w:rsidP="00093DD8">
            <w:pPr>
              <w:pStyle w:val="ListParagraph"/>
              <w:tabs>
                <w:tab w:val="left" w:pos="0"/>
              </w:tabs>
              <w:spacing w:after="0" w:line="240" w:lineRule="auto"/>
              <w:ind w:left="0"/>
              <w:rPr>
                <w:rFonts w:ascii="Arial" w:hAnsi="Arial" w:cs="Arial"/>
                <w:sz w:val="24"/>
                <w:szCs w:val="24"/>
              </w:rPr>
            </w:pPr>
            <w:r w:rsidRPr="00B12269">
              <w:rPr>
                <w:rFonts w:ascii="Arial" w:hAnsi="Arial" w:cs="Arial"/>
                <w:sz w:val="24"/>
                <w:szCs w:val="24"/>
              </w:rPr>
              <w:t xml:space="preserve">The report outlines the underlying key principles of the CIPFA code and the 12 treasury management practices. Committee were asked to consider that the policy is reviewed by the Audit &amp; Risk Committee in more detail prior to approval.  Committee agreed and the policy will be reviewed by the Audit &amp; Risk </w:t>
            </w:r>
            <w:r w:rsidRPr="00B12269">
              <w:rPr>
                <w:rFonts w:ascii="Arial" w:hAnsi="Arial" w:cs="Arial"/>
                <w:sz w:val="24"/>
                <w:szCs w:val="24"/>
              </w:rPr>
              <w:lastRenderedPageBreak/>
              <w:t xml:space="preserve">Committee at the May meeting prior to final approval by the Management Committee. </w:t>
            </w:r>
          </w:p>
        </w:tc>
      </w:tr>
      <w:tr w:rsidR="00AF54F7" w:rsidRPr="00B12269" w14:paraId="49C0B010" w14:textId="77777777" w:rsidTr="00686A58">
        <w:tc>
          <w:tcPr>
            <w:tcW w:w="546" w:type="dxa"/>
          </w:tcPr>
          <w:p w14:paraId="530A1BEF" w14:textId="3C1E529A" w:rsidR="00AF54F7" w:rsidRPr="00B12269" w:rsidRDefault="00DE390B" w:rsidP="00026E8F">
            <w:pPr>
              <w:spacing w:after="240"/>
              <w:rPr>
                <w:rFonts w:ascii="Arial" w:hAnsi="Arial" w:cs="Arial"/>
              </w:rPr>
            </w:pPr>
            <w:r w:rsidRPr="00B12269">
              <w:rPr>
                <w:rFonts w:ascii="Arial" w:hAnsi="Arial" w:cs="Arial"/>
              </w:rPr>
              <w:lastRenderedPageBreak/>
              <w:t xml:space="preserve"> </w:t>
            </w:r>
            <w:r w:rsidR="008642B1" w:rsidRPr="00B12269">
              <w:rPr>
                <w:rFonts w:ascii="Arial" w:hAnsi="Arial" w:cs="Arial"/>
              </w:rPr>
              <w:t>3</w:t>
            </w:r>
            <w:r w:rsidR="007B2DBC" w:rsidRPr="00B12269">
              <w:rPr>
                <w:rFonts w:ascii="Arial" w:hAnsi="Arial" w:cs="Arial"/>
              </w:rPr>
              <w:t>.</w:t>
            </w:r>
          </w:p>
        </w:tc>
        <w:tc>
          <w:tcPr>
            <w:tcW w:w="3090" w:type="dxa"/>
            <w:shd w:val="clear" w:color="auto" w:fill="auto"/>
          </w:tcPr>
          <w:p w14:paraId="45DE899F" w14:textId="02645152" w:rsidR="002B0F18" w:rsidRPr="00B12269" w:rsidRDefault="00093DD8" w:rsidP="00093DD8">
            <w:pPr>
              <w:spacing w:after="240"/>
              <w:rPr>
                <w:rFonts w:ascii="Arial" w:hAnsi="Arial" w:cs="Arial"/>
                <w:b/>
                <w:bCs/>
              </w:rPr>
            </w:pPr>
            <w:r w:rsidRPr="00B12269">
              <w:rPr>
                <w:rFonts w:ascii="Arial" w:hAnsi="Arial" w:cs="Arial"/>
                <w:b/>
                <w:bCs/>
              </w:rPr>
              <w:t xml:space="preserve">Policy Review </w:t>
            </w:r>
            <w:r w:rsidR="00F30E09" w:rsidRPr="00B12269">
              <w:rPr>
                <w:rFonts w:ascii="Arial" w:hAnsi="Arial" w:cs="Arial"/>
                <w:b/>
                <w:bCs/>
              </w:rPr>
              <w:br/>
            </w:r>
          </w:p>
        </w:tc>
        <w:tc>
          <w:tcPr>
            <w:tcW w:w="6883" w:type="dxa"/>
          </w:tcPr>
          <w:p w14:paraId="51C585C3" w14:textId="77777777" w:rsidR="00093DD8" w:rsidRPr="00B12269" w:rsidRDefault="00093DD8" w:rsidP="00026E8F">
            <w:pPr>
              <w:spacing w:after="240"/>
              <w:rPr>
                <w:rFonts w:ascii="Arial" w:hAnsi="Arial" w:cs="Arial"/>
              </w:rPr>
            </w:pPr>
            <w:r w:rsidRPr="00B12269">
              <w:rPr>
                <w:rFonts w:ascii="Arial" w:hAnsi="Arial" w:cs="Arial"/>
              </w:rPr>
              <w:t xml:space="preserve">JS presented the report and reviewed policies which had been previously circulated. </w:t>
            </w:r>
          </w:p>
          <w:p w14:paraId="341FEBB4" w14:textId="77777777" w:rsidR="00093DD8" w:rsidRPr="00B12269" w:rsidRDefault="00093DD8" w:rsidP="00026E8F">
            <w:pPr>
              <w:spacing w:after="240"/>
              <w:rPr>
                <w:rFonts w:ascii="Arial" w:hAnsi="Arial" w:cs="Arial"/>
              </w:rPr>
            </w:pPr>
            <w:r w:rsidRPr="00B12269">
              <w:rPr>
                <w:rFonts w:ascii="Arial" w:hAnsi="Arial" w:cs="Arial"/>
              </w:rPr>
              <w:t xml:space="preserve">Rechargeable </w:t>
            </w:r>
            <w:proofErr w:type="spellStart"/>
            <w:r w:rsidRPr="00B12269">
              <w:rPr>
                <w:rFonts w:ascii="Arial" w:hAnsi="Arial" w:cs="Arial"/>
              </w:rPr>
              <w:t>reprisr</w:t>
            </w:r>
            <w:proofErr w:type="spellEnd"/>
            <w:r w:rsidRPr="00B12269">
              <w:rPr>
                <w:rFonts w:ascii="Arial" w:hAnsi="Arial" w:cs="Arial"/>
              </w:rPr>
              <w:t xml:space="preserve"> policy was returned from previous meeting with additional information on number of repairs recharged in the last year and the costs. It was noted that there is one high cost recharge as a result of an abandonment. </w:t>
            </w:r>
          </w:p>
          <w:p w14:paraId="5F2ED6A4" w14:textId="77777777" w:rsidR="00093DD8" w:rsidRPr="00B12269" w:rsidRDefault="00093DD8" w:rsidP="00026E8F">
            <w:pPr>
              <w:spacing w:after="240"/>
              <w:rPr>
                <w:rFonts w:ascii="Arial" w:hAnsi="Arial" w:cs="Arial"/>
              </w:rPr>
            </w:pPr>
            <w:r w:rsidRPr="00B12269">
              <w:rPr>
                <w:rFonts w:ascii="Arial" w:hAnsi="Arial" w:cs="Arial"/>
              </w:rPr>
              <w:t xml:space="preserve">Committee discussed the report and approved the policy with the amendments suggested that RHA will not pursue any recharges under the value of £50 as uneconomical to do so. </w:t>
            </w:r>
          </w:p>
          <w:p w14:paraId="4991217B" w14:textId="77777777" w:rsidR="00093DD8" w:rsidRPr="00B12269" w:rsidRDefault="00093DD8" w:rsidP="00026E8F">
            <w:pPr>
              <w:spacing w:after="240"/>
              <w:rPr>
                <w:rFonts w:ascii="Arial" w:hAnsi="Arial" w:cs="Arial"/>
              </w:rPr>
            </w:pPr>
            <w:r w:rsidRPr="00B12269">
              <w:rPr>
                <w:rFonts w:ascii="Arial" w:hAnsi="Arial" w:cs="Arial"/>
              </w:rPr>
              <w:t xml:space="preserve">Tenant Participation Policy – Committee noted the policy is currently being reviewed by TPAS and approved the policy subject to changes. </w:t>
            </w:r>
          </w:p>
          <w:p w14:paraId="766B1D61" w14:textId="526E2906" w:rsidR="00BE5AB6" w:rsidRPr="00B12269" w:rsidRDefault="00093DD8" w:rsidP="00093DD8">
            <w:pPr>
              <w:spacing w:after="240"/>
              <w:rPr>
                <w:rFonts w:ascii="Arial" w:hAnsi="Arial" w:cs="Arial"/>
              </w:rPr>
            </w:pPr>
            <w:r w:rsidRPr="00B12269">
              <w:rPr>
                <w:rFonts w:ascii="Arial" w:hAnsi="Arial" w:cs="Arial"/>
              </w:rPr>
              <w:t xml:space="preserve">Factoring Policy – due for review, no changes. Policy Approved.  </w:t>
            </w:r>
          </w:p>
          <w:p w14:paraId="055284E3" w14:textId="3CB55434" w:rsidR="00774FE5" w:rsidRPr="00B12269" w:rsidRDefault="00026E8F" w:rsidP="00772A5A">
            <w:pPr>
              <w:spacing w:after="240"/>
              <w:rPr>
                <w:rFonts w:ascii="Arial" w:hAnsi="Arial" w:cs="Arial"/>
              </w:rPr>
            </w:pPr>
            <w:r w:rsidRPr="00B12269">
              <w:rPr>
                <w:rFonts w:ascii="Arial" w:hAnsi="Arial" w:cs="Arial"/>
              </w:rPr>
              <w:t xml:space="preserve"> </w:t>
            </w:r>
          </w:p>
        </w:tc>
      </w:tr>
      <w:tr w:rsidR="00722708" w:rsidRPr="00395752" w14:paraId="4E1E7D8E" w14:textId="77777777" w:rsidTr="00686A58">
        <w:tc>
          <w:tcPr>
            <w:tcW w:w="546" w:type="dxa"/>
          </w:tcPr>
          <w:p w14:paraId="0DCCBD17" w14:textId="457BEA88" w:rsidR="00722708" w:rsidRPr="00395752" w:rsidRDefault="00DD4F90" w:rsidP="00FA2066">
            <w:pPr>
              <w:rPr>
                <w:rFonts w:ascii="Arial" w:hAnsi="Arial" w:cs="Arial"/>
              </w:rPr>
            </w:pPr>
            <w:r>
              <w:rPr>
                <w:rFonts w:ascii="Arial" w:hAnsi="Arial" w:cs="Arial"/>
              </w:rPr>
              <w:t>4</w:t>
            </w:r>
            <w:r w:rsidR="008907C7" w:rsidRPr="00395752">
              <w:rPr>
                <w:rFonts w:ascii="Arial" w:hAnsi="Arial" w:cs="Arial"/>
              </w:rPr>
              <w:t>.</w:t>
            </w:r>
          </w:p>
        </w:tc>
        <w:tc>
          <w:tcPr>
            <w:tcW w:w="3090" w:type="dxa"/>
          </w:tcPr>
          <w:p w14:paraId="027ED820" w14:textId="0324533F" w:rsidR="00722708" w:rsidRPr="00395752" w:rsidRDefault="00093DD8" w:rsidP="00E72CA9">
            <w:pPr>
              <w:rPr>
                <w:rFonts w:ascii="Arial" w:hAnsi="Arial" w:cs="Arial"/>
                <w:b/>
                <w:bCs/>
              </w:rPr>
            </w:pPr>
            <w:r>
              <w:rPr>
                <w:rFonts w:ascii="Arial" w:hAnsi="Arial" w:cs="Arial"/>
                <w:b/>
                <w:bCs/>
              </w:rPr>
              <w:t xml:space="preserve">DPO Report/Update </w:t>
            </w:r>
          </w:p>
        </w:tc>
        <w:tc>
          <w:tcPr>
            <w:tcW w:w="6883" w:type="dxa"/>
          </w:tcPr>
          <w:p w14:paraId="6274254D" w14:textId="029CA21D" w:rsidR="00EF6284" w:rsidRDefault="00093DD8" w:rsidP="00EF6284">
            <w:pPr>
              <w:rPr>
                <w:rFonts w:ascii="Arial" w:hAnsi="Arial" w:cs="Arial"/>
                <w:bCs/>
              </w:rPr>
            </w:pPr>
            <w:r>
              <w:rPr>
                <w:rFonts w:ascii="Arial" w:hAnsi="Arial" w:cs="Arial"/>
                <w:bCs/>
              </w:rPr>
              <w:t xml:space="preserve">Trish Knight, DPO in attendance and provided MC with report at start of meeting. </w:t>
            </w:r>
          </w:p>
          <w:p w14:paraId="57360303" w14:textId="20331332" w:rsidR="00EF6284" w:rsidRPr="00EF6284" w:rsidRDefault="00EF6284" w:rsidP="00EF6284">
            <w:pPr>
              <w:rPr>
                <w:rFonts w:ascii="Arial" w:hAnsi="Arial" w:cs="Arial"/>
                <w:bCs/>
              </w:rPr>
            </w:pPr>
          </w:p>
        </w:tc>
      </w:tr>
      <w:tr w:rsidR="00AF54F7" w:rsidRPr="00395752" w14:paraId="3F13A7C0" w14:textId="77777777" w:rsidTr="00686A58">
        <w:tc>
          <w:tcPr>
            <w:tcW w:w="546" w:type="dxa"/>
          </w:tcPr>
          <w:p w14:paraId="304B41A1" w14:textId="2A3A7F7C" w:rsidR="00AF54F7" w:rsidRPr="00395752" w:rsidRDefault="00574A7D" w:rsidP="00FA2066">
            <w:pPr>
              <w:rPr>
                <w:rFonts w:ascii="Arial" w:hAnsi="Arial" w:cs="Arial"/>
              </w:rPr>
            </w:pPr>
            <w:r>
              <w:rPr>
                <w:rFonts w:ascii="Arial" w:hAnsi="Arial" w:cs="Arial"/>
              </w:rPr>
              <w:t>5</w:t>
            </w:r>
            <w:r w:rsidR="00A52A92" w:rsidRPr="00395752">
              <w:rPr>
                <w:rFonts w:ascii="Arial" w:hAnsi="Arial" w:cs="Arial"/>
              </w:rPr>
              <w:t xml:space="preserve">. </w:t>
            </w:r>
          </w:p>
        </w:tc>
        <w:tc>
          <w:tcPr>
            <w:tcW w:w="3090" w:type="dxa"/>
          </w:tcPr>
          <w:p w14:paraId="522177DB" w14:textId="0AD6DD97" w:rsidR="00AF54F7" w:rsidRPr="00395752" w:rsidRDefault="00093DD8" w:rsidP="00093DD8">
            <w:pPr>
              <w:rPr>
                <w:rFonts w:ascii="Arial" w:hAnsi="Arial" w:cs="Arial"/>
              </w:rPr>
            </w:pPr>
            <w:r>
              <w:rPr>
                <w:rFonts w:ascii="Arial" w:hAnsi="Arial" w:cs="Arial"/>
                <w:b/>
                <w:bCs/>
              </w:rPr>
              <w:t>Health &amp; Safety report</w:t>
            </w:r>
          </w:p>
        </w:tc>
        <w:tc>
          <w:tcPr>
            <w:tcW w:w="6883" w:type="dxa"/>
          </w:tcPr>
          <w:p w14:paraId="39B25FC2" w14:textId="01272925" w:rsidR="00026E8F" w:rsidRPr="00B12269" w:rsidRDefault="00026E8F" w:rsidP="00443E97">
            <w:pPr>
              <w:rPr>
                <w:rFonts w:ascii="Arial" w:hAnsi="Arial" w:cs="Arial"/>
                <w:bCs/>
                <w:sz w:val="22"/>
                <w:szCs w:val="22"/>
                <w:lang w:val="en-GB"/>
              </w:rPr>
            </w:pPr>
            <w:r w:rsidRPr="00B12269">
              <w:rPr>
                <w:rFonts w:ascii="Arial" w:hAnsi="Arial" w:cs="Arial"/>
                <w:bCs/>
                <w:sz w:val="22"/>
                <w:szCs w:val="22"/>
                <w:lang w:val="en-GB"/>
              </w:rPr>
              <w:t xml:space="preserve">JS presented report previously circulated and uploaded to Committee Portal. </w:t>
            </w:r>
          </w:p>
          <w:p w14:paraId="75A67E29" w14:textId="77777777" w:rsidR="00026E8F" w:rsidRPr="00B12269" w:rsidRDefault="00026E8F" w:rsidP="00443E97">
            <w:pPr>
              <w:rPr>
                <w:rFonts w:ascii="Arial" w:hAnsi="Arial" w:cs="Arial"/>
                <w:bCs/>
                <w:sz w:val="22"/>
                <w:szCs w:val="22"/>
                <w:lang w:val="en-GB"/>
              </w:rPr>
            </w:pPr>
          </w:p>
          <w:p w14:paraId="7FC3618B" w14:textId="77777777" w:rsidR="00093DD8" w:rsidRPr="00B12269" w:rsidRDefault="00093DD8" w:rsidP="00443E97">
            <w:pPr>
              <w:rPr>
                <w:rFonts w:ascii="Arial" w:hAnsi="Arial" w:cs="Arial"/>
                <w:bCs/>
                <w:sz w:val="22"/>
                <w:szCs w:val="22"/>
                <w:lang w:val="en-GB"/>
              </w:rPr>
            </w:pPr>
            <w:r w:rsidRPr="00B12269">
              <w:rPr>
                <w:rFonts w:ascii="Arial" w:hAnsi="Arial" w:cs="Arial"/>
                <w:bCs/>
                <w:sz w:val="22"/>
                <w:szCs w:val="22"/>
                <w:lang w:val="en-GB"/>
              </w:rPr>
              <w:t xml:space="preserve">Committee noted the following </w:t>
            </w:r>
          </w:p>
          <w:p w14:paraId="191FBDE0" w14:textId="77777777" w:rsidR="00093DD8" w:rsidRPr="00B12269" w:rsidRDefault="00093DD8" w:rsidP="00093DD8">
            <w:pPr>
              <w:pStyle w:val="ListParagraph"/>
              <w:numPr>
                <w:ilvl w:val="0"/>
                <w:numId w:val="38"/>
              </w:numPr>
              <w:rPr>
                <w:rFonts w:ascii="Arial" w:hAnsi="Arial" w:cs="Arial"/>
                <w:bCs/>
              </w:rPr>
            </w:pPr>
            <w:r w:rsidRPr="00B12269">
              <w:rPr>
                <w:rFonts w:ascii="Arial" w:hAnsi="Arial" w:cs="Arial"/>
                <w:bCs/>
              </w:rPr>
              <w:t xml:space="preserve">All gas servicing requirements are compliant and up to date. </w:t>
            </w:r>
          </w:p>
          <w:p w14:paraId="72702530" w14:textId="77777777" w:rsidR="00B12269" w:rsidRPr="00B12269" w:rsidRDefault="00093DD8" w:rsidP="00DB7089">
            <w:pPr>
              <w:pStyle w:val="ListParagraph"/>
              <w:numPr>
                <w:ilvl w:val="0"/>
                <w:numId w:val="38"/>
              </w:numPr>
              <w:rPr>
                <w:rFonts w:ascii="Arial" w:hAnsi="Arial" w:cs="Arial"/>
                <w:bCs/>
              </w:rPr>
            </w:pPr>
            <w:r w:rsidRPr="00B12269">
              <w:rPr>
                <w:rFonts w:ascii="Arial" w:hAnsi="Arial" w:cs="Arial"/>
                <w:bCs/>
              </w:rPr>
              <w:t>Electrical inspections, there remains one outstanding for the current year, due to access problems. This has been arranged for early April, however th</w:t>
            </w:r>
            <w:r w:rsidR="00DA0E36" w:rsidRPr="00B12269">
              <w:rPr>
                <w:rFonts w:ascii="Arial" w:hAnsi="Arial" w:cs="Arial"/>
                <w:bCs/>
              </w:rPr>
              <w:t>is will be recorded as a failur</w:t>
            </w:r>
            <w:r w:rsidRPr="00B12269">
              <w:rPr>
                <w:rFonts w:ascii="Arial" w:hAnsi="Arial" w:cs="Arial"/>
                <w:bCs/>
              </w:rPr>
              <w:t xml:space="preserve">e on our </w:t>
            </w:r>
            <w:r w:rsidR="00DA0E36" w:rsidRPr="00B12269">
              <w:rPr>
                <w:rFonts w:ascii="Arial" w:hAnsi="Arial" w:cs="Arial"/>
                <w:bCs/>
              </w:rPr>
              <w:t>Annua</w:t>
            </w:r>
            <w:r w:rsidRPr="00B12269">
              <w:rPr>
                <w:rFonts w:ascii="Arial" w:hAnsi="Arial" w:cs="Arial"/>
                <w:bCs/>
              </w:rPr>
              <w:t xml:space="preserve">l return. </w:t>
            </w:r>
          </w:p>
          <w:p w14:paraId="0F3AEC69" w14:textId="77777777" w:rsidR="00B12269" w:rsidRPr="00B12269" w:rsidRDefault="00B12269" w:rsidP="00DB7089">
            <w:pPr>
              <w:pStyle w:val="ListParagraph"/>
              <w:numPr>
                <w:ilvl w:val="0"/>
                <w:numId w:val="38"/>
              </w:numPr>
              <w:rPr>
                <w:rFonts w:ascii="Arial" w:hAnsi="Arial" w:cs="Arial"/>
                <w:bCs/>
              </w:rPr>
            </w:pPr>
            <w:r w:rsidRPr="00B12269">
              <w:rPr>
                <w:rFonts w:ascii="Arial" w:hAnsi="Arial" w:cs="Arial"/>
                <w:bCs/>
              </w:rPr>
              <w:t xml:space="preserve">Pat testing completed July 2022. </w:t>
            </w:r>
          </w:p>
          <w:p w14:paraId="5BA8AA93" w14:textId="0E8E3219" w:rsidR="00B12269" w:rsidRPr="00B12269" w:rsidRDefault="00B12269" w:rsidP="00DB7089">
            <w:pPr>
              <w:pStyle w:val="ListParagraph"/>
              <w:numPr>
                <w:ilvl w:val="0"/>
                <w:numId w:val="38"/>
              </w:numPr>
              <w:rPr>
                <w:rFonts w:ascii="Arial" w:hAnsi="Arial" w:cs="Arial"/>
                <w:bCs/>
              </w:rPr>
            </w:pPr>
            <w:r w:rsidRPr="00B12269">
              <w:rPr>
                <w:rFonts w:ascii="Arial" w:hAnsi="Arial" w:cs="Arial"/>
                <w:bCs/>
              </w:rPr>
              <w:t xml:space="preserve">There have no accidents, incidents or near misses recorded in the last year. </w:t>
            </w:r>
          </w:p>
          <w:p w14:paraId="0024ADB8" w14:textId="78F0C724" w:rsidR="00B12269" w:rsidRPr="00B12269" w:rsidRDefault="00B12269" w:rsidP="00DB7089">
            <w:pPr>
              <w:pStyle w:val="ListParagraph"/>
              <w:numPr>
                <w:ilvl w:val="0"/>
                <w:numId w:val="38"/>
              </w:numPr>
              <w:rPr>
                <w:rFonts w:ascii="Arial" w:hAnsi="Arial" w:cs="Arial"/>
                <w:bCs/>
              </w:rPr>
            </w:pPr>
            <w:r w:rsidRPr="00B12269">
              <w:rPr>
                <w:rFonts w:ascii="Arial" w:hAnsi="Arial" w:cs="Arial"/>
                <w:bCs/>
              </w:rPr>
              <w:t xml:space="preserve">The last Landlord Audit was completed in March 2022, these are completed every 2 years. </w:t>
            </w:r>
          </w:p>
          <w:p w14:paraId="48149FF3" w14:textId="0C9692CC" w:rsidR="00B12269" w:rsidRPr="00B12269" w:rsidRDefault="00B12269" w:rsidP="00DB7089">
            <w:pPr>
              <w:pStyle w:val="ListParagraph"/>
              <w:numPr>
                <w:ilvl w:val="0"/>
                <w:numId w:val="38"/>
              </w:numPr>
              <w:rPr>
                <w:rFonts w:ascii="Arial" w:hAnsi="Arial" w:cs="Arial"/>
                <w:bCs/>
              </w:rPr>
            </w:pPr>
            <w:r w:rsidRPr="00B12269">
              <w:rPr>
                <w:rFonts w:ascii="Arial" w:hAnsi="Arial" w:cs="Arial"/>
                <w:bCs/>
              </w:rPr>
              <w:t xml:space="preserve">An office H 7 S audit will be carried out in May 2023. </w:t>
            </w:r>
          </w:p>
          <w:p w14:paraId="078A49E5" w14:textId="4DDDA0FC" w:rsidR="00B12269" w:rsidRPr="00B12269" w:rsidRDefault="00B12269" w:rsidP="00B12269">
            <w:pPr>
              <w:rPr>
                <w:rFonts w:ascii="Arial" w:hAnsi="Arial" w:cs="Arial"/>
                <w:bCs/>
                <w:sz w:val="22"/>
                <w:szCs w:val="22"/>
              </w:rPr>
            </w:pPr>
            <w:r w:rsidRPr="00B12269">
              <w:rPr>
                <w:rFonts w:ascii="Arial" w:hAnsi="Arial" w:cs="Arial"/>
                <w:bCs/>
                <w:sz w:val="22"/>
                <w:szCs w:val="22"/>
              </w:rPr>
              <w:t xml:space="preserve">Committee noted the report. </w:t>
            </w:r>
          </w:p>
          <w:p w14:paraId="4A75D058" w14:textId="499D8258" w:rsidR="00B12269" w:rsidRPr="00B12269" w:rsidRDefault="00B12269" w:rsidP="00B12269">
            <w:pPr>
              <w:rPr>
                <w:rFonts w:ascii="Arial" w:hAnsi="Arial" w:cs="Arial"/>
                <w:bCs/>
                <w:sz w:val="22"/>
                <w:szCs w:val="22"/>
              </w:rPr>
            </w:pPr>
          </w:p>
          <w:p w14:paraId="3A9E3AF8" w14:textId="6F092D86" w:rsidR="00B12269" w:rsidRPr="00B12269" w:rsidRDefault="00B12269" w:rsidP="00B12269">
            <w:pPr>
              <w:rPr>
                <w:rFonts w:ascii="Arial" w:hAnsi="Arial" w:cs="Arial"/>
                <w:bCs/>
                <w:sz w:val="22"/>
                <w:szCs w:val="22"/>
              </w:rPr>
            </w:pPr>
            <w:r w:rsidRPr="00B12269">
              <w:rPr>
                <w:rFonts w:ascii="Arial" w:hAnsi="Arial" w:cs="Arial"/>
                <w:bCs/>
                <w:sz w:val="22"/>
                <w:szCs w:val="22"/>
              </w:rPr>
              <w:t>EICR testing 2023 – 2024</w:t>
            </w:r>
          </w:p>
          <w:p w14:paraId="6B4AD63A" w14:textId="77777777" w:rsidR="00B12269" w:rsidRPr="00B12269" w:rsidRDefault="00B12269" w:rsidP="00B12269">
            <w:pPr>
              <w:numPr>
                <w:ilvl w:val="0"/>
                <w:numId w:val="38"/>
              </w:numPr>
              <w:rPr>
                <w:rFonts w:ascii="Arial" w:hAnsi="Arial" w:cs="Arial"/>
                <w:bCs/>
                <w:lang w:val="en-GB"/>
              </w:rPr>
            </w:pPr>
            <w:r w:rsidRPr="00B12269">
              <w:rPr>
                <w:rFonts w:ascii="Arial" w:hAnsi="Arial" w:cs="Arial"/>
                <w:bCs/>
                <w:sz w:val="22"/>
                <w:szCs w:val="22"/>
                <w:lang w:val="en-GB"/>
              </w:rPr>
              <w:t xml:space="preserve">Electrical Inspections – </w:t>
            </w:r>
            <w:r w:rsidRPr="00B12269">
              <w:rPr>
                <w:rFonts w:ascii="Arial" w:hAnsi="Arial" w:cs="Arial"/>
                <w:b/>
                <w:bCs/>
                <w:sz w:val="22"/>
                <w:szCs w:val="22"/>
                <w:lang w:val="en-GB"/>
              </w:rPr>
              <w:t>Committee approved</w:t>
            </w:r>
            <w:r w:rsidRPr="00B12269">
              <w:rPr>
                <w:rFonts w:ascii="Arial" w:hAnsi="Arial" w:cs="Arial"/>
                <w:bCs/>
                <w:sz w:val="22"/>
                <w:szCs w:val="22"/>
                <w:lang w:val="en-GB"/>
              </w:rPr>
              <w:t xml:space="preserve"> the appointment of Garring Electrical to undertake the completion of 98 EICR at a cost of £5785 </w:t>
            </w:r>
            <w:proofErr w:type="spellStart"/>
            <w:r w:rsidRPr="00B12269">
              <w:rPr>
                <w:rFonts w:ascii="Arial" w:hAnsi="Arial" w:cs="Arial"/>
                <w:bCs/>
                <w:sz w:val="22"/>
                <w:szCs w:val="22"/>
                <w:lang w:val="en-GB"/>
              </w:rPr>
              <w:t>Exc</w:t>
            </w:r>
            <w:proofErr w:type="spellEnd"/>
            <w:r w:rsidRPr="00B12269">
              <w:rPr>
                <w:rFonts w:ascii="Arial" w:hAnsi="Arial" w:cs="Arial"/>
                <w:bCs/>
                <w:sz w:val="22"/>
                <w:szCs w:val="22"/>
                <w:lang w:val="en-GB"/>
              </w:rPr>
              <w:t xml:space="preserve"> VAT</w:t>
            </w:r>
            <w:r w:rsidRPr="00B12269">
              <w:rPr>
                <w:rFonts w:ascii="Arial" w:hAnsi="Arial" w:cs="Arial"/>
                <w:bCs/>
                <w:lang w:val="en-GB"/>
              </w:rPr>
              <w:t xml:space="preserve">. </w:t>
            </w:r>
          </w:p>
          <w:p w14:paraId="68FFF981" w14:textId="3591B8D1" w:rsidR="00467123" w:rsidRPr="00B12269" w:rsidRDefault="00467123" w:rsidP="00B12269">
            <w:pPr>
              <w:rPr>
                <w:rFonts w:ascii="Arial" w:hAnsi="Arial" w:cs="Arial"/>
                <w:bCs/>
              </w:rPr>
            </w:pPr>
          </w:p>
        </w:tc>
      </w:tr>
      <w:tr w:rsidR="00AF54F7" w:rsidRPr="00395752" w14:paraId="1597E07B" w14:textId="77777777" w:rsidTr="00686A58">
        <w:tc>
          <w:tcPr>
            <w:tcW w:w="546" w:type="dxa"/>
          </w:tcPr>
          <w:p w14:paraId="70B38706" w14:textId="5E1416EC" w:rsidR="00AF54F7" w:rsidRPr="00395752" w:rsidRDefault="00286FF1" w:rsidP="007F535D">
            <w:pPr>
              <w:rPr>
                <w:rFonts w:ascii="Arial" w:hAnsi="Arial" w:cs="Arial"/>
              </w:rPr>
            </w:pPr>
            <w:r>
              <w:rPr>
                <w:rFonts w:ascii="Arial" w:hAnsi="Arial" w:cs="Arial"/>
              </w:rPr>
              <w:t>6</w:t>
            </w:r>
            <w:r w:rsidR="004936BB" w:rsidRPr="00395752">
              <w:rPr>
                <w:rFonts w:ascii="Arial" w:hAnsi="Arial" w:cs="Arial"/>
              </w:rPr>
              <w:t>.</w:t>
            </w:r>
          </w:p>
        </w:tc>
        <w:tc>
          <w:tcPr>
            <w:tcW w:w="3090" w:type="dxa"/>
          </w:tcPr>
          <w:p w14:paraId="324FF79B" w14:textId="1F32F2B3" w:rsidR="00CA1EA1" w:rsidRPr="00395752" w:rsidRDefault="00026E8F" w:rsidP="007F535D">
            <w:pPr>
              <w:rPr>
                <w:rFonts w:ascii="Arial" w:hAnsi="Arial" w:cs="Arial"/>
                <w:b/>
              </w:rPr>
            </w:pPr>
            <w:r>
              <w:rPr>
                <w:rFonts w:ascii="Arial" w:hAnsi="Arial" w:cs="Arial"/>
                <w:b/>
                <w:color w:val="000000" w:themeColor="text1"/>
              </w:rPr>
              <w:t xml:space="preserve">Directors report </w:t>
            </w:r>
          </w:p>
        </w:tc>
        <w:tc>
          <w:tcPr>
            <w:tcW w:w="6883" w:type="dxa"/>
          </w:tcPr>
          <w:p w14:paraId="699DC836" w14:textId="77777777" w:rsidR="00B12269" w:rsidRPr="0034266D" w:rsidRDefault="00607345" w:rsidP="00653DFE">
            <w:pPr>
              <w:rPr>
                <w:rFonts w:ascii="Arial" w:hAnsi="Arial" w:cs="Arial"/>
                <w:sz w:val="22"/>
                <w:szCs w:val="22"/>
              </w:rPr>
            </w:pPr>
            <w:r w:rsidRPr="0034266D">
              <w:rPr>
                <w:rFonts w:ascii="Arial" w:hAnsi="Arial" w:cs="Arial"/>
                <w:sz w:val="22"/>
                <w:szCs w:val="22"/>
              </w:rPr>
              <w:t>JS presented the report</w:t>
            </w:r>
            <w:r w:rsidR="00026E8F" w:rsidRPr="0034266D">
              <w:rPr>
                <w:rFonts w:ascii="Arial" w:hAnsi="Arial" w:cs="Arial"/>
                <w:sz w:val="22"/>
                <w:szCs w:val="22"/>
              </w:rPr>
              <w:t xml:space="preserve"> previously circulated a</w:t>
            </w:r>
            <w:r w:rsidR="00946E66" w:rsidRPr="0034266D">
              <w:rPr>
                <w:rFonts w:ascii="Arial" w:hAnsi="Arial" w:cs="Arial"/>
                <w:sz w:val="22"/>
                <w:szCs w:val="22"/>
              </w:rPr>
              <w:t>nd uploaded to committee portal</w:t>
            </w:r>
            <w:r w:rsidR="00B12269" w:rsidRPr="0034266D">
              <w:rPr>
                <w:rFonts w:ascii="Arial" w:hAnsi="Arial" w:cs="Arial"/>
                <w:sz w:val="22"/>
                <w:szCs w:val="22"/>
              </w:rPr>
              <w:t xml:space="preserve">. Committee noted </w:t>
            </w:r>
          </w:p>
          <w:p w14:paraId="7BACDE8D" w14:textId="26178C25" w:rsidR="00B12269" w:rsidRDefault="00B12269" w:rsidP="00B12269">
            <w:pPr>
              <w:pStyle w:val="ListParagraph"/>
              <w:numPr>
                <w:ilvl w:val="0"/>
                <w:numId w:val="38"/>
              </w:numPr>
              <w:rPr>
                <w:rFonts w:ascii="Arial" w:hAnsi="Arial" w:cs="Arial"/>
              </w:rPr>
            </w:pPr>
            <w:r>
              <w:rPr>
                <w:rFonts w:ascii="Arial" w:hAnsi="Arial" w:cs="Arial"/>
              </w:rPr>
              <w:lastRenderedPageBreak/>
              <w:t xml:space="preserve">Appointment of James </w:t>
            </w:r>
            <w:r w:rsidR="0098120E">
              <w:rPr>
                <w:rFonts w:ascii="Arial" w:hAnsi="Arial" w:cs="Arial"/>
              </w:rPr>
              <w:t>Te</w:t>
            </w:r>
            <w:r>
              <w:rPr>
                <w:rFonts w:ascii="Arial" w:hAnsi="Arial" w:cs="Arial"/>
              </w:rPr>
              <w:t>mporal as property Services Officer from 20</w:t>
            </w:r>
            <w:r w:rsidRPr="00B12269">
              <w:rPr>
                <w:rFonts w:ascii="Arial" w:hAnsi="Arial" w:cs="Arial"/>
                <w:vertAlign w:val="superscript"/>
              </w:rPr>
              <w:t>th</w:t>
            </w:r>
            <w:r>
              <w:rPr>
                <w:rFonts w:ascii="Arial" w:hAnsi="Arial" w:cs="Arial"/>
              </w:rPr>
              <w:t xml:space="preserve"> March 2023. </w:t>
            </w:r>
          </w:p>
          <w:p w14:paraId="1DD04B7A" w14:textId="77777777" w:rsidR="00B12269" w:rsidRDefault="00B12269" w:rsidP="00B12269">
            <w:pPr>
              <w:pStyle w:val="ListParagraph"/>
              <w:numPr>
                <w:ilvl w:val="0"/>
                <w:numId w:val="38"/>
              </w:numPr>
              <w:rPr>
                <w:rFonts w:ascii="Arial" w:hAnsi="Arial" w:cs="Arial"/>
              </w:rPr>
            </w:pPr>
            <w:r>
              <w:rPr>
                <w:rFonts w:ascii="Arial" w:hAnsi="Arial" w:cs="Arial"/>
              </w:rPr>
              <w:t>The dates for Arc Validation are 27</w:t>
            </w:r>
            <w:r w:rsidRPr="00B12269">
              <w:rPr>
                <w:rFonts w:ascii="Arial" w:hAnsi="Arial" w:cs="Arial"/>
                <w:vertAlign w:val="superscript"/>
              </w:rPr>
              <w:t>th</w:t>
            </w:r>
            <w:r>
              <w:rPr>
                <w:rFonts w:ascii="Arial" w:hAnsi="Arial" w:cs="Arial"/>
              </w:rPr>
              <w:t xml:space="preserve"> &amp; 28</w:t>
            </w:r>
            <w:r w:rsidRPr="00B12269">
              <w:rPr>
                <w:rFonts w:ascii="Arial" w:hAnsi="Arial" w:cs="Arial"/>
                <w:vertAlign w:val="superscript"/>
              </w:rPr>
              <w:t>th</w:t>
            </w:r>
            <w:r>
              <w:rPr>
                <w:rFonts w:ascii="Arial" w:hAnsi="Arial" w:cs="Arial"/>
              </w:rPr>
              <w:t xml:space="preserve"> April. </w:t>
            </w:r>
          </w:p>
          <w:p w14:paraId="42451DFC" w14:textId="77777777" w:rsidR="00D05865" w:rsidRDefault="00B12269" w:rsidP="00B12269">
            <w:pPr>
              <w:pStyle w:val="ListParagraph"/>
              <w:numPr>
                <w:ilvl w:val="0"/>
                <w:numId w:val="38"/>
              </w:numPr>
              <w:rPr>
                <w:rFonts w:ascii="Arial" w:hAnsi="Arial" w:cs="Arial"/>
              </w:rPr>
            </w:pPr>
            <w:r>
              <w:rPr>
                <w:rFonts w:ascii="Arial" w:hAnsi="Arial" w:cs="Arial"/>
              </w:rPr>
              <w:t xml:space="preserve">Development Opportunity at St Philips Church site. JS and </w:t>
            </w:r>
            <w:proofErr w:type="spellStart"/>
            <w:r>
              <w:rPr>
                <w:rFonts w:ascii="Arial" w:hAnsi="Arial" w:cs="Arial"/>
              </w:rPr>
              <w:t>AMac</w:t>
            </w:r>
            <w:proofErr w:type="spellEnd"/>
            <w:r>
              <w:rPr>
                <w:rFonts w:ascii="Arial" w:hAnsi="Arial" w:cs="Arial"/>
              </w:rPr>
              <w:t xml:space="preserve"> met with GCC/Archdiocese to discuss the future of the site. </w:t>
            </w:r>
            <w:r w:rsidR="00D05865">
              <w:rPr>
                <w:rFonts w:ascii="Arial" w:hAnsi="Arial" w:cs="Arial"/>
              </w:rPr>
              <w:t xml:space="preserve">JS gave an update on the developer who is keen to build and the archdiocese are keen to see the land used for social housing. </w:t>
            </w:r>
            <w:proofErr w:type="spellStart"/>
            <w:r w:rsidR="00D05865">
              <w:rPr>
                <w:rFonts w:ascii="Arial" w:hAnsi="Arial" w:cs="Arial"/>
              </w:rPr>
              <w:t>AMac</w:t>
            </w:r>
            <w:proofErr w:type="spellEnd"/>
            <w:r w:rsidR="00D05865">
              <w:rPr>
                <w:rFonts w:ascii="Arial" w:hAnsi="Arial" w:cs="Arial"/>
              </w:rPr>
              <w:t xml:space="preserve"> said she had a sense that this was a positive conversation and felt comfortable leaving the meeting. Committee agreed to continue with the conversations in relation to a possible development of the church site. </w:t>
            </w:r>
            <w:r>
              <w:rPr>
                <w:rFonts w:ascii="Arial" w:hAnsi="Arial" w:cs="Arial"/>
              </w:rPr>
              <w:t xml:space="preserve"> </w:t>
            </w:r>
          </w:p>
          <w:p w14:paraId="225596BC" w14:textId="77777777" w:rsidR="00D05865" w:rsidRDefault="00D05865" w:rsidP="00B12269">
            <w:pPr>
              <w:pStyle w:val="ListParagraph"/>
              <w:numPr>
                <w:ilvl w:val="0"/>
                <w:numId w:val="38"/>
              </w:numPr>
              <w:rPr>
                <w:rFonts w:ascii="Arial" w:hAnsi="Arial" w:cs="Arial"/>
              </w:rPr>
            </w:pPr>
            <w:r>
              <w:rPr>
                <w:rFonts w:ascii="Arial" w:hAnsi="Arial" w:cs="Arial"/>
              </w:rPr>
              <w:t xml:space="preserve">The Ruchazie Pantry, the last grant payment has been released. (£20K). </w:t>
            </w:r>
          </w:p>
          <w:p w14:paraId="2770EAD6" w14:textId="7D834894" w:rsidR="00D05865" w:rsidRDefault="00D05865" w:rsidP="00B12269">
            <w:pPr>
              <w:pStyle w:val="ListParagraph"/>
              <w:numPr>
                <w:ilvl w:val="0"/>
                <w:numId w:val="38"/>
              </w:numPr>
              <w:rPr>
                <w:rFonts w:ascii="Arial" w:hAnsi="Arial" w:cs="Arial"/>
              </w:rPr>
            </w:pPr>
            <w:r>
              <w:rPr>
                <w:rFonts w:ascii="Arial" w:hAnsi="Arial" w:cs="Arial"/>
              </w:rPr>
              <w:t xml:space="preserve">Tenant Satisfaction Survey – </w:t>
            </w:r>
            <w:proofErr w:type="spellStart"/>
            <w:r>
              <w:rPr>
                <w:rFonts w:ascii="Arial" w:hAnsi="Arial" w:cs="Arial"/>
              </w:rPr>
              <w:t>Reseacrh</w:t>
            </w:r>
            <w:proofErr w:type="spellEnd"/>
            <w:r>
              <w:rPr>
                <w:rFonts w:ascii="Arial" w:hAnsi="Arial" w:cs="Arial"/>
              </w:rPr>
              <w:t xml:space="preserve"> resource have been appointed to complete our TSS this year, copies of the scope and details of inception meeting circulated. As well as the standard questions for the SSHC (Charter0 we will include questions on how we provide information, priorities for tenants and how we have supported tenants during the cost of living crisis. The survey will take place late April/early May with the headline figures available for our ARC and a full report to Committee in June. </w:t>
            </w:r>
          </w:p>
          <w:p w14:paraId="30843F6A" w14:textId="2A6DA3C4" w:rsidR="00DF4A2D" w:rsidRDefault="00DF4A2D" w:rsidP="00B12269">
            <w:pPr>
              <w:pStyle w:val="ListParagraph"/>
              <w:numPr>
                <w:ilvl w:val="0"/>
                <w:numId w:val="38"/>
              </w:numPr>
              <w:rPr>
                <w:rFonts w:ascii="Arial" w:hAnsi="Arial" w:cs="Arial"/>
              </w:rPr>
            </w:pPr>
            <w:r>
              <w:rPr>
                <w:rFonts w:ascii="Arial" w:hAnsi="Arial" w:cs="Arial"/>
              </w:rPr>
              <w:t>Committee approved the inclusion of Andrew Adair , Joiner to our list of contractors</w:t>
            </w:r>
          </w:p>
          <w:p w14:paraId="4B305165" w14:textId="3A31AAC2" w:rsidR="00DF4A2D" w:rsidRDefault="00DF4A2D" w:rsidP="00B12269">
            <w:pPr>
              <w:pStyle w:val="ListParagraph"/>
              <w:numPr>
                <w:ilvl w:val="0"/>
                <w:numId w:val="38"/>
              </w:numPr>
              <w:rPr>
                <w:rFonts w:ascii="Arial" w:hAnsi="Arial" w:cs="Arial"/>
              </w:rPr>
            </w:pPr>
            <w:r>
              <w:rPr>
                <w:rFonts w:ascii="Arial" w:hAnsi="Arial" w:cs="Arial"/>
              </w:rPr>
              <w:t>Committee noted the Insurance premium for this year is £34,157, the budget set for this year was £34,800.</w:t>
            </w:r>
          </w:p>
          <w:p w14:paraId="1E70AEFE" w14:textId="625FE216" w:rsidR="00DF4A2D" w:rsidRDefault="00DF4A2D" w:rsidP="00B12269">
            <w:pPr>
              <w:pStyle w:val="ListParagraph"/>
              <w:numPr>
                <w:ilvl w:val="0"/>
                <w:numId w:val="38"/>
              </w:numPr>
              <w:rPr>
                <w:rFonts w:ascii="Arial" w:hAnsi="Arial" w:cs="Arial"/>
              </w:rPr>
            </w:pPr>
            <w:r>
              <w:rPr>
                <w:rFonts w:ascii="Arial" w:hAnsi="Arial" w:cs="Arial"/>
              </w:rPr>
              <w:t xml:space="preserve">Committee approved the membership of SFHA at a cost of £1000. </w:t>
            </w:r>
          </w:p>
          <w:p w14:paraId="13714348" w14:textId="26AE4272" w:rsidR="00DF4A2D" w:rsidRDefault="00DF4A2D" w:rsidP="00B12269">
            <w:pPr>
              <w:pStyle w:val="ListParagraph"/>
              <w:numPr>
                <w:ilvl w:val="0"/>
                <w:numId w:val="38"/>
              </w:numPr>
              <w:rPr>
                <w:rFonts w:ascii="Arial" w:hAnsi="Arial" w:cs="Arial"/>
              </w:rPr>
            </w:pPr>
            <w:r>
              <w:rPr>
                <w:rFonts w:ascii="Arial" w:hAnsi="Arial" w:cs="Arial"/>
              </w:rPr>
              <w:t xml:space="preserve">JS informed Committee of a rat infestation at the terrace of 7-11 Milncroft Place, 2 properties affected. GCC have been in </w:t>
            </w:r>
            <w:proofErr w:type="gramStart"/>
            <w:r>
              <w:rPr>
                <w:rFonts w:ascii="Arial" w:hAnsi="Arial" w:cs="Arial"/>
              </w:rPr>
              <w:t>attendance ,laid</w:t>
            </w:r>
            <w:proofErr w:type="gramEnd"/>
            <w:r>
              <w:rPr>
                <w:rFonts w:ascii="Arial" w:hAnsi="Arial" w:cs="Arial"/>
              </w:rPr>
              <w:t xml:space="preserve"> bait and the problem now solved. Access was via a vent at the rear of the property. Vents have been replaced at 4 properties. </w:t>
            </w:r>
          </w:p>
          <w:p w14:paraId="014C76DB" w14:textId="02687B20" w:rsidR="00026E8F" w:rsidRPr="00D05865" w:rsidRDefault="00D05865" w:rsidP="00D05865">
            <w:pPr>
              <w:rPr>
                <w:rFonts w:ascii="Arial" w:hAnsi="Arial" w:cs="Arial"/>
                <w:sz w:val="22"/>
                <w:szCs w:val="22"/>
              </w:rPr>
            </w:pPr>
            <w:r w:rsidRPr="00D05865">
              <w:rPr>
                <w:rFonts w:ascii="Arial" w:hAnsi="Arial" w:cs="Arial"/>
                <w:sz w:val="22"/>
                <w:szCs w:val="22"/>
              </w:rPr>
              <w:t xml:space="preserve">Moira Smith left the meeting. </w:t>
            </w:r>
          </w:p>
          <w:p w14:paraId="511DF175" w14:textId="4BF1BF74" w:rsidR="00725632" w:rsidRDefault="00725632" w:rsidP="00725632">
            <w:pPr>
              <w:rPr>
                <w:rFonts w:ascii="Arial" w:hAnsi="Arial" w:cs="Arial"/>
                <w:sz w:val="22"/>
                <w:szCs w:val="22"/>
              </w:rPr>
            </w:pPr>
          </w:p>
          <w:p w14:paraId="144AA26E" w14:textId="299E24D2" w:rsidR="00DF4A2D" w:rsidRPr="00D05865" w:rsidRDefault="00DF4A2D" w:rsidP="00725632">
            <w:pPr>
              <w:rPr>
                <w:rFonts w:ascii="Arial" w:hAnsi="Arial" w:cs="Arial"/>
                <w:sz w:val="22"/>
                <w:szCs w:val="22"/>
              </w:rPr>
            </w:pPr>
            <w:r>
              <w:rPr>
                <w:rFonts w:ascii="Arial" w:hAnsi="Arial" w:cs="Arial"/>
                <w:sz w:val="22"/>
                <w:szCs w:val="22"/>
              </w:rPr>
              <w:t xml:space="preserve">Janice reminded Committee members to confirm their availability for review with Linda </w:t>
            </w:r>
            <w:proofErr w:type="spellStart"/>
            <w:r>
              <w:rPr>
                <w:rFonts w:ascii="Arial" w:hAnsi="Arial" w:cs="Arial"/>
                <w:sz w:val="22"/>
                <w:szCs w:val="22"/>
              </w:rPr>
              <w:t>Ewart</w:t>
            </w:r>
            <w:proofErr w:type="spellEnd"/>
            <w:r>
              <w:rPr>
                <w:rFonts w:ascii="Arial" w:hAnsi="Arial" w:cs="Arial"/>
                <w:sz w:val="22"/>
                <w:szCs w:val="22"/>
              </w:rPr>
              <w:t xml:space="preserve"> in June. A email will be sent. </w:t>
            </w:r>
            <w:bookmarkStart w:id="0" w:name="_GoBack"/>
            <w:bookmarkEnd w:id="0"/>
          </w:p>
          <w:p w14:paraId="72C0E45E" w14:textId="5A27D690" w:rsidR="00995E96" w:rsidRPr="00395752" w:rsidRDefault="00995E96" w:rsidP="00026E8F">
            <w:pPr>
              <w:rPr>
                <w:rFonts w:ascii="Arial" w:hAnsi="Arial" w:cs="Arial"/>
              </w:rPr>
            </w:pPr>
          </w:p>
        </w:tc>
      </w:tr>
      <w:tr w:rsidR="00D05865" w:rsidRPr="00395752" w14:paraId="6659E767" w14:textId="77777777" w:rsidTr="00686A58">
        <w:tc>
          <w:tcPr>
            <w:tcW w:w="546" w:type="dxa"/>
          </w:tcPr>
          <w:p w14:paraId="7A1A796B" w14:textId="332E9827" w:rsidR="00D05865" w:rsidRDefault="00D05865" w:rsidP="007F535D">
            <w:pPr>
              <w:rPr>
                <w:rFonts w:ascii="Arial" w:hAnsi="Arial" w:cs="Arial"/>
              </w:rPr>
            </w:pPr>
          </w:p>
        </w:tc>
        <w:tc>
          <w:tcPr>
            <w:tcW w:w="3090" w:type="dxa"/>
          </w:tcPr>
          <w:p w14:paraId="64B0EE7D" w14:textId="77777777" w:rsidR="00D05865" w:rsidRDefault="00D05865" w:rsidP="007F535D">
            <w:pPr>
              <w:rPr>
                <w:rFonts w:ascii="Arial" w:hAnsi="Arial" w:cs="Arial"/>
                <w:b/>
                <w:color w:val="000000" w:themeColor="text1"/>
              </w:rPr>
            </w:pPr>
          </w:p>
        </w:tc>
        <w:tc>
          <w:tcPr>
            <w:tcW w:w="6883" w:type="dxa"/>
          </w:tcPr>
          <w:p w14:paraId="72BA0B8C" w14:textId="77777777" w:rsidR="00D05865" w:rsidRPr="0034266D" w:rsidRDefault="00D05865" w:rsidP="00653DFE">
            <w:pPr>
              <w:rPr>
                <w:rFonts w:ascii="Arial" w:hAnsi="Arial" w:cs="Arial"/>
                <w:sz w:val="22"/>
                <w:szCs w:val="22"/>
              </w:rPr>
            </w:pPr>
          </w:p>
        </w:tc>
      </w:tr>
      <w:tr w:rsidR="006F545F" w:rsidRPr="00395752" w14:paraId="2618E5F1" w14:textId="77777777" w:rsidTr="00686A58">
        <w:tc>
          <w:tcPr>
            <w:tcW w:w="546" w:type="dxa"/>
          </w:tcPr>
          <w:p w14:paraId="7E8B950A" w14:textId="0C33173B" w:rsidR="006F545F" w:rsidRPr="00395752" w:rsidRDefault="00A2395D" w:rsidP="007F535D">
            <w:pPr>
              <w:rPr>
                <w:rFonts w:ascii="Arial" w:hAnsi="Arial" w:cs="Arial"/>
              </w:rPr>
            </w:pPr>
            <w:r>
              <w:rPr>
                <w:rFonts w:ascii="Arial" w:hAnsi="Arial" w:cs="Arial"/>
              </w:rPr>
              <w:t>7</w:t>
            </w:r>
            <w:r w:rsidR="00042225" w:rsidRPr="00395752">
              <w:rPr>
                <w:rFonts w:ascii="Arial" w:hAnsi="Arial" w:cs="Arial"/>
              </w:rPr>
              <w:t>.</w:t>
            </w:r>
          </w:p>
        </w:tc>
        <w:tc>
          <w:tcPr>
            <w:tcW w:w="3090" w:type="dxa"/>
          </w:tcPr>
          <w:p w14:paraId="4BE18FFA" w14:textId="4D6367B4" w:rsidR="006F545F" w:rsidRPr="00DF4A2D" w:rsidRDefault="006F545F" w:rsidP="00026E8F">
            <w:pPr>
              <w:rPr>
                <w:rFonts w:ascii="Arial" w:hAnsi="Arial" w:cs="Arial"/>
                <w:b/>
                <w:sz w:val="22"/>
                <w:szCs w:val="22"/>
              </w:rPr>
            </w:pPr>
            <w:r w:rsidRPr="00DF4A2D">
              <w:rPr>
                <w:rFonts w:ascii="Arial" w:hAnsi="Arial" w:cs="Arial"/>
                <w:b/>
                <w:sz w:val="22"/>
                <w:szCs w:val="22"/>
              </w:rPr>
              <w:br/>
            </w:r>
          </w:p>
        </w:tc>
        <w:tc>
          <w:tcPr>
            <w:tcW w:w="6883" w:type="dxa"/>
          </w:tcPr>
          <w:p w14:paraId="275D40AA" w14:textId="24029737" w:rsidR="00FF7091" w:rsidRPr="00DF4A2D" w:rsidRDefault="00772A5A" w:rsidP="00DB3820">
            <w:pPr>
              <w:rPr>
                <w:rFonts w:ascii="Arial" w:hAnsi="Arial" w:cs="Arial"/>
                <w:sz w:val="22"/>
                <w:szCs w:val="22"/>
              </w:rPr>
            </w:pPr>
            <w:r w:rsidRPr="00DF4A2D">
              <w:rPr>
                <w:rFonts w:ascii="Arial" w:hAnsi="Arial" w:cs="Arial"/>
                <w:sz w:val="22"/>
                <w:szCs w:val="22"/>
              </w:rPr>
              <w:t xml:space="preserve">Confidential item </w:t>
            </w:r>
          </w:p>
        </w:tc>
      </w:tr>
      <w:tr w:rsidR="00731983" w:rsidRPr="00395752" w14:paraId="4A74D7F4" w14:textId="77777777" w:rsidTr="00686A58">
        <w:tc>
          <w:tcPr>
            <w:tcW w:w="546" w:type="dxa"/>
          </w:tcPr>
          <w:p w14:paraId="762AF00E" w14:textId="2AB800E3" w:rsidR="00731983" w:rsidRPr="00395752" w:rsidRDefault="00A2395D" w:rsidP="007F535D">
            <w:pPr>
              <w:rPr>
                <w:rFonts w:ascii="Arial" w:hAnsi="Arial" w:cs="Arial"/>
              </w:rPr>
            </w:pPr>
            <w:r>
              <w:rPr>
                <w:rFonts w:ascii="Arial" w:hAnsi="Arial" w:cs="Arial"/>
              </w:rPr>
              <w:t>8</w:t>
            </w:r>
            <w:r w:rsidR="00042225" w:rsidRPr="00395752">
              <w:rPr>
                <w:rFonts w:ascii="Arial" w:hAnsi="Arial" w:cs="Arial"/>
              </w:rPr>
              <w:t>.</w:t>
            </w:r>
          </w:p>
        </w:tc>
        <w:tc>
          <w:tcPr>
            <w:tcW w:w="3090" w:type="dxa"/>
          </w:tcPr>
          <w:p w14:paraId="68484E9B" w14:textId="74E26AC8" w:rsidR="00731983" w:rsidRPr="00395752" w:rsidRDefault="009E56B2" w:rsidP="00E72CA9">
            <w:pPr>
              <w:rPr>
                <w:rFonts w:ascii="Arial" w:hAnsi="Arial" w:cs="Arial"/>
                <w:b/>
              </w:rPr>
            </w:pPr>
            <w:r w:rsidRPr="00395752">
              <w:rPr>
                <w:rFonts w:ascii="Arial" w:hAnsi="Arial" w:cs="Arial"/>
                <w:b/>
              </w:rPr>
              <w:t>AOB</w:t>
            </w:r>
          </w:p>
        </w:tc>
        <w:tc>
          <w:tcPr>
            <w:tcW w:w="6883" w:type="dxa"/>
          </w:tcPr>
          <w:p w14:paraId="072D52E5" w14:textId="7760102D" w:rsidR="00731983" w:rsidRPr="00395752" w:rsidRDefault="00731983" w:rsidP="00760AC0">
            <w:pPr>
              <w:rPr>
                <w:rFonts w:ascii="Arial" w:hAnsi="Arial" w:cs="Arial"/>
              </w:rPr>
            </w:pPr>
            <w:r w:rsidRPr="00395752">
              <w:rPr>
                <w:rFonts w:ascii="Arial" w:hAnsi="Arial" w:cs="Arial"/>
              </w:rPr>
              <w:t xml:space="preserve"> </w:t>
            </w:r>
          </w:p>
          <w:p w14:paraId="38FC8486" w14:textId="27692140" w:rsidR="00731983" w:rsidRPr="00395752" w:rsidRDefault="00731983" w:rsidP="00760AC0">
            <w:pPr>
              <w:rPr>
                <w:rFonts w:ascii="Arial" w:hAnsi="Arial" w:cs="Arial"/>
              </w:rPr>
            </w:pPr>
          </w:p>
        </w:tc>
      </w:tr>
      <w:tr w:rsidR="009E56B2" w:rsidRPr="00395752" w14:paraId="289408C7" w14:textId="77777777" w:rsidTr="00686A58">
        <w:tc>
          <w:tcPr>
            <w:tcW w:w="546" w:type="dxa"/>
          </w:tcPr>
          <w:p w14:paraId="6546C81B" w14:textId="69711AA3" w:rsidR="009E56B2" w:rsidRPr="00395752" w:rsidRDefault="00A2395D" w:rsidP="007F535D">
            <w:pPr>
              <w:rPr>
                <w:rFonts w:ascii="Arial" w:hAnsi="Arial" w:cs="Arial"/>
              </w:rPr>
            </w:pPr>
            <w:r>
              <w:rPr>
                <w:rFonts w:ascii="Arial" w:hAnsi="Arial" w:cs="Arial"/>
              </w:rPr>
              <w:t>9</w:t>
            </w:r>
            <w:r w:rsidR="009E56B2" w:rsidRPr="00395752">
              <w:rPr>
                <w:rFonts w:ascii="Arial" w:hAnsi="Arial" w:cs="Arial"/>
              </w:rPr>
              <w:t>.</w:t>
            </w:r>
          </w:p>
        </w:tc>
        <w:tc>
          <w:tcPr>
            <w:tcW w:w="3090" w:type="dxa"/>
          </w:tcPr>
          <w:p w14:paraId="6777B3A2" w14:textId="406B6B0A" w:rsidR="009E56B2" w:rsidRPr="00395752" w:rsidRDefault="009E56B2" w:rsidP="00E72CA9">
            <w:pPr>
              <w:rPr>
                <w:rFonts w:ascii="Arial" w:hAnsi="Arial" w:cs="Arial"/>
                <w:b/>
              </w:rPr>
            </w:pPr>
            <w:r w:rsidRPr="00395752">
              <w:rPr>
                <w:rFonts w:ascii="Arial" w:hAnsi="Arial" w:cs="Arial"/>
                <w:b/>
              </w:rPr>
              <w:t>Date of next meeting</w:t>
            </w:r>
          </w:p>
        </w:tc>
        <w:tc>
          <w:tcPr>
            <w:tcW w:w="6883" w:type="dxa"/>
          </w:tcPr>
          <w:p w14:paraId="76334968" w14:textId="5656D655" w:rsidR="009E56B2" w:rsidRPr="00395752" w:rsidRDefault="00D05865" w:rsidP="00D05865">
            <w:pPr>
              <w:rPr>
                <w:rFonts w:ascii="Arial" w:hAnsi="Arial" w:cs="Arial"/>
              </w:rPr>
            </w:pPr>
            <w:r>
              <w:rPr>
                <w:rFonts w:ascii="Arial" w:hAnsi="Arial" w:cs="Arial"/>
              </w:rPr>
              <w:t>Thursday 27</w:t>
            </w:r>
            <w:r w:rsidRPr="00D05865">
              <w:rPr>
                <w:rFonts w:ascii="Arial" w:hAnsi="Arial" w:cs="Arial"/>
                <w:vertAlign w:val="superscript"/>
              </w:rPr>
              <w:t>th</w:t>
            </w:r>
            <w:r>
              <w:rPr>
                <w:rFonts w:ascii="Arial" w:hAnsi="Arial" w:cs="Arial"/>
              </w:rPr>
              <w:t xml:space="preserve"> </w:t>
            </w:r>
            <w:proofErr w:type="gramStart"/>
            <w:r>
              <w:rPr>
                <w:rFonts w:ascii="Arial" w:hAnsi="Arial" w:cs="Arial"/>
              </w:rPr>
              <w:t xml:space="preserve">April </w:t>
            </w:r>
            <w:r w:rsidR="003B58C5">
              <w:rPr>
                <w:rFonts w:ascii="Arial" w:hAnsi="Arial" w:cs="Arial"/>
              </w:rPr>
              <w:t xml:space="preserve"> 2023</w:t>
            </w:r>
            <w:proofErr w:type="gramEnd"/>
            <w:r w:rsidR="009E56B2" w:rsidRPr="00395752">
              <w:rPr>
                <w:rFonts w:ascii="Arial" w:hAnsi="Arial" w:cs="Arial"/>
              </w:rPr>
              <w:t xml:space="preserve"> at 6.00pm.</w:t>
            </w:r>
          </w:p>
        </w:tc>
      </w:tr>
    </w:tbl>
    <w:p w14:paraId="487CCC08" w14:textId="457ED159" w:rsidR="00E72CA9" w:rsidRPr="00395752" w:rsidRDefault="00E72CA9" w:rsidP="008F26AF">
      <w:pPr>
        <w:rPr>
          <w:rFonts w:ascii="Arial" w:hAnsi="Arial" w:cs="Arial"/>
        </w:rPr>
      </w:pPr>
    </w:p>
    <w:p w14:paraId="2D3229FC" w14:textId="51ED25CA" w:rsidR="00E72CA9" w:rsidRPr="00395752" w:rsidRDefault="00E72CA9" w:rsidP="008F26AF">
      <w:pPr>
        <w:rPr>
          <w:rFonts w:ascii="Arial" w:hAnsi="Arial" w:cs="Arial"/>
        </w:rPr>
      </w:pPr>
    </w:p>
    <w:p w14:paraId="1AAB80BC" w14:textId="7A2B06F0" w:rsidR="0033115C" w:rsidRPr="00395752" w:rsidRDefault="0033115C" w:rsidP="008F26AF">
      <w:pPr>
        <w:rPr>
          <w:rFonts w:ascii="Arial" w:hAnsi="Arial" w:cs="Arial"/>
          <w:b/>
        </w:rPr>
      </w:pPr>
      <w:r w:rsidRPr="00395752">
        <w:rPr>
          <w:rFonts w:ascii="Arial" w:hAnsi="Arial" w:cs="Arial"/>
          <w:b/>
        </w:rPr>
        <w:t xml:space="preserve">Meeting Closed </w:t>
      </w:r>
    </w:p>
    <w:p w14:paraId="6EB4409C" w14:textId="2538C2B6" w:rsidR="00F476DA" w:rsidRPr="00395752" w:rsidRDefault="007D0265" w:rsidP="008F26AF">
      <w:pPr>
        <w:rPr>
          <w:rFonts w:ascii="Arial" w:hAnsi="Arial" w:cs="Arial"/>
        </w:rPr>
      </w:pPr>
      <w:r w:rsidRPr="00395752">
        <w:rPr>
          <w:rFonts w:ascii="Arial" w:hAnsi="Arial" w:cs="Arial"/>
        </w:rPr>
        <w:t xml:space="preserve">I certify that the foregoing minute has been approved as a true and accurate reflection of the meeting held on </w:t>
      </w:r>
      <w:r w:rsidR="00500CC5" w:rsidRPr="00395752">
        <w:rPr>
          <w:rFonts w:ascii="Arial" w:hAnsi="Arial" w:cs="Arial"/>
        </w:rPr>
        <w:t xml:space="preserve">Thursday </w:t>
      </w:r>
      <w:r w:rsidR="00D05865">
        <w:rPr>
          <w:rFonts w:ascii="Arial" w:hAnsi="Arial" w:cs="Arial"/>
        </w:rPr>
        <w:t>30</w:t>
      </w:r>
      <w:r w:rsidR="00D05865" w:rsidRPr="00D05865">
        <w:rPr>
          <w:rFonts w:ascii="Arial" w:hAnsi="Arial" w:cs="Arial"/>
          <w:vertAlign w:val="superscript"/>
        </w:rPr>
        <w:t>th</w:t>
      </w:r>
      <w:r w:rsidR="00D05865">
        <w:rPr>
          <w:rFonts w:ascii="Arial" w:hAnsi="Arial" w:cs="Arial"/>
        </w:rPr>
        <w:t xml:space="preserve"> March 2023</w:t>
      </w:r>
      <w:r w:rsidR="00500CC5" w:rsidRPr="00395752">
        <w:rPr>
          <w:rFonts w:ascii="Arial" w:hAnsi="Arial" w:cs="Arial"/>
        </w:rPr>
        <w:t>.</w:t>
      </w:r>
    </w:p>
    <w:p w14:paraId="417C791A" w14:textId="77777777" w:rsidR="00F476DA" w:rsidRPr="00395752" w:rsidRDefault="00F476DA" w:rsidP="008F26AF">
      <w:pPr>
        <w:rPr>
          <w:rFonts w:ascii="Arial" w:hAnsi="Arial" w:cs="Arial"/>
        </w:rPr>
      </w:pPr>
    </w:p>
    <w:p w14:paraId="7503B01D" w14:textId="568BC8B7" w:rsidR="007D0265" w:rsidRPr="00395752" w:rsidRDefault="00B60300" w:rsidP="00F50A3A">
      <w:pPr>
        <w:rPr>
          <w:rFonts w:ascii="Arial" w:hAnsi="Arial" w:cs="Arial"/>
        </w:rPr>
      </w:pPr>
      <w:r w:rsidRPr="00395752">
        <w:rPr>
          <w:rFonts w:ascii="Arial" w:hAnsi="Arial" w:cs="Arial"/>
        </w:rPr>
        <w:t xml:space="preserve"> </w:t>
      </w:r>
    </w:p>
    <w:p w14:paraId="298835B5" w14:textId="4410A7B3" w:rsidR="007D0265" w:rsidRPr="0033115C" w:rsidRDefault="007D0265" w:rsidP="008F26AF">
      <w:pPr>
        <w:pStyle w:val="ListParagraph"/>
        <w:ind w:left="0"/>
        <w:rPr>
          <w:rFonts w:ascii="Arial" w:hAnsi="Arial" w:cs="Arial"/>
          <w:b/>
        </w:rPr>
      </w:pPr>
      <w:r w:rsidRPr="00395752">
        <w:rPr>
          <w:rFonts w:ascii="Arial" w:hAnsi="Arial" w:cs="Arial"/>
          <w:b/>
          <w:sz w:val="24"/>
          <w:szCs w:val="24"/>
          <w:lang w:val="en-US"/>
        </w:rPr>
        <w:t>Date</w:t>
      </w:r>
      <w:r w:rsidRPr="00395752">
        <w:rPr>
          <w:rFonts w:ascii="Arial" w:hAnsi="Arial" w:cs="Arial"/>
          <w:b/>
          <w:sz w:val="24"/>
          <w:szCs w:val="24"/>
          <w:lang w:val="en-US"/>
        </w:rPr>
        <w:tab/>
      </w:r>
      <w:r w:rsidRPr="00395752">
        <w:rPr>
          <w:rFonts w:ascii="Arial" w:hAnsi="Arial" w:cs="Arial"/>
          <w:b/>
          <w:sz w:val="24"/>
          <w:szCs w:val="24"/>
          <w:lang w:val="en-US"/>
        </w:rPr>
        <w:tab/>
        <w:t>Signed</w:t>
      </w:r>
      <w:r w:rsidRPr="00395752">
        <w:rPr>
          <w:rFonts w:ascii="Arial" w:hAnsi="Arial" w:cs="Arial"/>
          <w:b/>
          <w:sz w:val="24"/>
          <w:szCs w:val="24"/>
          <w:lang w:val="en-US"/>
        </w:rPr>
        <w:tab/>
      </w:r>
      <w:r w:rsidRPr="00395752">
        <w:rPr>
          <w:rFonts w:ascii="Arial" w:hAnsi="Arial" w:cs="Arial"/>
          <w:b/>
          <w:sz w:val="24"/>
          <w:szCs w:val="24"/>
          <w:lang w:val="en-US"/>
        </w:rPr>
        <w:tab/>
        <w:t xml:space="preserve"> ___________________________             Cha</w:t>
      </w:r>
      <w:r w:rsidRPr="0033115C">
        <w:rPr>
          <w:rFonts w:ascii="Arial" w:hAnsi="Arial" w:cs="Arial"/>
          <w:b/>
          <w:lang w:val="en-US"/>
        </w:rPr>
        <w:t>irperson</w:t>
      </w:r>
      <w:r w:rsidRPr="0033115C">
        <w:rPr>
          <w:rFonts w:ascii="Arial" w:hAnsi="Arial" w:cs="Arial"/>
          <w:b/>
        </w:rPr>
        <w:t xml:space="preserve"> </w:t>
      </w:r>
    </w:p>
    <w:sectPr w:rsidR="007D0265" w:rsidRPr="0033115C" w:rsidSect="00F61122">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76D1" w14:textId="77777777" w:rsidR="00451F76" w:rsidRDefault="00451F76">
      <w:r>
        <w:separator/>
      </w:r>
    </w:p>
  </w:endnote>
  <w:endnote w:type="continuationSeparator" w:id="0">
    <w:p w14:paraId="57721FD5" w14:textId="77777777" w:rsidR="00451F76" w:rsidRDefault="004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6936"/>
      <w:docPartObj>
        <w:docPartGallery w:val="Page Numbers (Bottom of Page)"/>
        <w:docPartUnique/>
      </w:docPartObj>
    </w:sdtPr>
    <w:sdtEndPr>
      <w:rPr>
        <w:noProof/>
      </w:rPr>
    </w:sdtEndPr>
    <w:sdtContent>
      <w:p w14:paraId="5359BB83" w14:textId="5E7E701D" w:rsidR="00300779" w:rsidRDefault="00300779">
        <w:pPr>
          <w:pStyle w:val="Footer"/>
          <w:jc w:val="center"/>
        </w:pPr>
        <w:r>
          <w:fldChar w:fldCharType="begin"/>
        </w:r>
        <w:r>
          <w:instrText xml:space="preserve"> PAGE   \* MERGEFORMAT </w:instrText>
        </w:r>
        <w:r>
          <w:fldChar w:fldCharType="separate"/>
        </w:r>
        <w:r w:rsidR="00DF4A2D">
          <w:rPr>
            <w:noProof/>
          </w:rPr>
          <w:t>4</w:t>
        </w:r>
        <w:r>
          <w:rPr>
            <w:noProof/>
          </w:rPr>
          <w:fldChar w:fldCharType="end"/>
        </w:r>
      </w:p>
    </w:sdtContent>
  </w:sdt>
  <w:p w14:paraId="347B64E3" w14:textId="77777777" w:rsidR="00300779" w:rsidRDefault="0030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DEDF" w14:textId="77777777" w:rsidR="00451F76" w:rsidRDefault="00451F76">
      <w:r>
        <w:separator/>
      </w:r>
    </w:p>
  </w:footnote>
  <w:footnote w:type="continuationSeparator" w:id="0">
    <w:p w14:paraId="58E7D8EF" w14:textId="77777777" w:rsidR="00451F76" w:rsidRDefault="00451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E5A"/>
    <w:multiLevelType w:val="hybridMultilevel"/>
    <w:tmpl w:val="2D86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A4F63"/>
    <w:multiLevelType w:val="hybridMultilevel"/>
    <w:tmpl w:val="BEDC6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6717C"/>
    <w:multiLevelType w:val="hybridMultilevel"/>
    <w:tmpl w:val="DA4E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A34FD"/>
    <w:multiLevelType w:val="hybridMultilevel"/>
    <w:tmpl w:val="AE128120"/>
    <w:lvl w:ilvl="0" w:tplc="FD5EAAA2">
      <w:start w:val="6"/>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4" w15:restartNumberingAfterBreak="0">
    <w:nsid w:val="0BB018DF"/>
    <w:multiLevelType w:val="hybridMultilevel"/>
    <w:tmpl w:val="CC2EA76C"/>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9380B"/>
    <w:multiLevelType w:val="multilevel"/>
    <w:tmpl w:val="590A299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2A570C"/>
    <w:multiLevelType w:val="hybridMultilevel"/>
    <w:tmpl w:val="0E10C9AA"/>
    <w:lvl w:ilvl="0" w:tplc="F3D82DD0">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0E6F599D"/>
    <w:multiLevelType w:val="hybridMultilevel"/>
    <w:tmpl w:val="9FEE1346"/>
    <w:lvl w:ilvl="0" w:tplc="2E1A2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65776"/>
    <w:multiLevelType w:val="hybridMultilevel"/>
    <w:tmpl w:val="27AEBF06"/>
    <w:lvl w:ilvl="0" w:tplc="429229DC">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871B9"/>
    <w:multiLevelType w:val="hybridMultilevel"/>
    <w:tmpl w:val="0AA48BE2"/>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44142"/>
    <w:multiLevelType w:val="hybridMultilevel"/>
    <w:tmpl w:val="940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A3576"/>
    <w:multiLevelType w:val="hybridMultilevel"/>
    <w:tmpl w:val="91448178"/>
    <w:lvl w:ilvl="0" w:tplc="1EE6D4E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C0DD4"/>
    <w:multiLevelType w:val="hybridMultilevel"/>
    <w:tmpl w:val="66D0C1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268C09BE"/>
    <w:multiLevelType w:val="hybridMultilevel"/>
    <w:tmpl w:val="EC9E0C36"/>
    <w:lvl w:ilvl="0" w:tplc="23EC677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9691C"/>
    <w:multiLevelType w:val="hybridMultilevel"/>
    <w:tmpl w:val="FF120D7C"/>
    <w:lvl w:ilvl="0" w:tplc="C90ED618">
      <w:start w:val="6"/>
      <w:numFmt w:val="bullet"/>
      <w:lvlText w:val="-"/>
      <w:lvlJc w:val="left"/>
      <w:pPr>
        <w:ind w:left="660" w:hanging="360"/>
      </w:pPr>
      <w:rPr>
        <w:rFonts w:ascii="Arial" w:eastAsiaTheme="minorEastAsia"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5" w15:restartNumberingAfterBreak="0">
    <w:nsid w:val="285D34E9"/>
    <w:multiLevelType w:val="hybridMultilevel"/>
    <w:tmpl w:val="F770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0051C"/>
    <w:multiLevelType w:val="hybridMultilevel"/>
    <w:tmpl w:val="E632CB72"/>
    <w:lvl w:ilvl="0" w:tplc="E1C249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D7F6E"/>
    <w:multiLevelType w:val="hybridMultilevel"/>
    <w:tmpl w:val="D4F6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A22C7"/>
    <w:multiLevelType w:val="hybridMultilevel"/>
    <w:tmpl w:val="759C8012"/>
    <w:lvl w:ilvl="0" w:tplc="8F8C881E">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75254"/>
    <w:multiLevelType w:val="multilevel"/>
    <w:tmpl w:val="351025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8121249"/>
    <w:multiLevelType w:val="hybridMultilevel"/>
    <w:tmpl w:val="F3A2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70D2B"/>
    <w:multiLevelType w:val="hybridMultilevel"/>
    <w:tmpl w:val="01544EE0"/>
    <w:lvl w:ilvl="0" w:tplc="E34428E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B749C"/>
    <w:multiLevelType w:val="hybridMultilevel"/>
    <w:tmpl w:val="208ABC1C"/>
    <w:lvl w:ilvl="0" w:tplc="E34428E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F822D7"/>
    <w:multiLevelType w:val="hybridMultilevel"/>
    <w:tmpl w:val="C9A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37C15"/>
    <w:multiLevelType w:val="hybridMultilevel"/>
    <w:tmpl w:val="F8989634"/>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E1776E"/>
    <w:multiLevelType w:val="hybridMultilevel"/>
    <w:tmpl w:val="49BC34E8"/>
    <w:lvl w:ilvl="0" w:tplc="578C3088">
      <w:start w:val="1"/>
      <w:numFmt w:val="bullet"/>
      <w:lvlText w:val="-"/>
      <w:lvlJc w:val="left"/>
      <w:pPr>
        <w:ind w:left="720" w:hanging="360"/>
      </w:pPr>
      <w:rPr>
        <w:rFonts w:ascii="Calibri Light" w:eastAsiaTheme="minorEastAsia" w:hAnsi="Calibri Light"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6068"/>
    <w:multiLevelType w:val="multilevel"/>
    <w:tmpl w:val="86C4B84A"/>
    <w:lvl w:ilvl="0">
      <w:start w:val="3"/>
      <w:numFmt w:val="decimal"/>
      <w:lvlText w:val="%1"/>
      <w:lvlJc w:val="left"/>
      <w:pPr>
        <w:ind w:left="360" w:hanging="360"/>
      </w:pPr>
      <w:rPr>
        <w:rFonts w:hint="default"/>
        <w:b/>
      </w:rPr>
    </w:lvl>
    <w:lvl w:ilvl="1">
      <w:start w:val="1"/>
      <w:numFmt w:val="decimal"/>
      <w:lvlText w:val="%1.%2"/>
      <w:lvlJc w:val="left"/>
      <w:pPr>
        <w:ind w:left="617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8730416"/>
    <w:multiLevelType w:val="hybridMultilevel"/>
    <w:tmpl w:val="D7187308"/>
    <w:lvl w:ilvl="0" w:tplc="4370A79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92B47"/>
    <w:multiLevelType w:val="hybridMultilevel"/>
    <w:tmpl w:val="29C60704"/>
    <w:lvl w:ilvl="0" w:tplc="326CA108">
      <w:start w:val="1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12352"/>
    <w:multiLevelType w:val="hybridMultilevel"/>
    <w:tmpl w:val="25184FEC"/>
    <w:lvl w:ilvl="0" w:tplc="E34428E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F2E47"/>
    <w:multiLevelType w:val="hybridMultilevel"/>
    <w:tmpl w:val="921E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2374A"/>
    <w:multiLevelType w:val="hybridMultilevel"/>
    <w:tmpl w:val="26F4C774"/>
    <w:lvl w:ilvl="0" w:tplc="97F4D836">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D513C4"/>
    <w:multiLevelType w:val="hybridMultilevel"/>
    <w:tmpl w:val="05665210"/>
    <w:lvl w:ilvl="0" w:tplc="6AEEC45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1161E"/>
    <w:multiLevelType w:val="hybridMultilevel"/>
    <w:tmpl w:val="DF708082"/>
    <w:lvl w:ilvl="0" w:tplc="A9084A5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777C2A"/>
    <w:multiLevelType w:val="hybridMultilevel"/>
    <w:tmpl w:val="575271EE"/>
    <w:lvl w:ilvl="0" w:tplc="653657A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61F94"/>
    <w:multiLevelType w:val="hybridMultilevel"/>
    <w:tmpl w:val="8F4A7124"/>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1E5DBB"/>
    <w:multiLevelType w:val="hybridMultilevel"/>
    <w:tmpl w:val="213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10"/>
  </w:num>
  <w:num w:numId="4">
    <w:abstractNumId w:val="2"/>
  </w:num>
  <w:num w:numId="5">
    <w:abstractNumId w:val="5"/>
  </w:num>
  <w:num w:numId="6">
    <w:abstractNumId w:val="7"/>
  </w:num>
  <w:num w:numId="7">
    <w:abstractNumId w:val="25"/>
  </w:num>
  <w:num w:numId="8">
    <w:abstractNumId w:val="20"/>
  </w:num>
  <w:num w:numId="9">
    <w:abstractNumId w:val="30"/>
  </w:num>
  <w:num w:numId="10">
    <w:abstractNumId w:val="29"/>
  </w:num>
  <w:num w:numId="11">
    <w:abstractNumId w:val="33"/>
  </w:num>
  <w:num w:numId="12">
    <w:abstractNumId w:val="21"/>
  </w:num>
  <w:num w:numId="13">
    <w:abstractNumId w:val="22"/>
  </w:num>
  <w:num w:numId="14">
    <w:abstractNumId w:val="35"/>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6"/>
  </w:num>
  <w:num w:numId="19">
    <w:abstractNumId w:val="19"/>
  </w:num>
  <w:num w:numId="20">
    <w:abstractNumId w:val="12"/>
  </w:num>
  <w:num w:numId="21">
    <w:abstractNumId w:val="0"/>
  </w:num>
  <w:num w:numId="22">
    <w:abstractNumId w:val="26"/>
  </w:num>
  <w:num w:numId="23">
    <w:abstractNumId w:val="16"/>
  </w:num>
  <w:num w:numId="24">
    <w:abstractNumId w:val="24"/>
  </w:num>
  <w:num w:numId="25">
    <w:abstractNumId w:val="17"/>
  </w:num>
  <w:num w:numId="26">
    <w:abstractNumId w:val="28"/>
  </w:num>
  <w:num w:numId="27">
    <w:abstractNumId w:val="13"/>
  </w:num>
  <w:num w:numId="28">
    <w:abstractNumId w:val="4"/>
  </w:num>
  <w:num w:numId="29">
    <w:abstractNumId w:val="3"/>
  </w:num>
  <w:num w:numId="30">
    <w:abstractNumId w:val="23"/>
  </w:num>
  <w:num w:numId="31">
    <w:abstractNumId w:val="1"/>
  </w:num>
  <w:num w:numId="32">
    <w:abstractNumId w:val="32"/>
  </w:num>
  <w:num w:numId="33">
    <w:abstractNumId w:val="27"/>
  </w:num>
  <w:num w:numId="34">
    <w:abstractNumId w:val="18"/>
  </w:num>
  <w:num w:numId="35">
    <w:abstractNumId w:val="14"/>
  </w:num>
  <w:num w:numId="36">
    <w:abstractNumId w:val="34"/>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8"/>
    <w:rsid w:val="00002365"/>
    <w:rsid w:val="00006711"/>
    <w:rsid w:val="00012DA5"/>
    <w:rsid w:val="0001431B"/>
    <w:rsid w:val="000176F8"/>
    <w:rsid w:val="000209DF"/>
    <w:rsid w:val="000262F2"/>
    <w:rsid w:val="00026E8F"/>
    <w:rsid w:val="0003365D"/>
    <w:rsid w:val="00036709"/>
    <w:rsid w:val="00040B35"/>
    <w:rsid w:val="00042225"/>
    <w:rsid w:val="00042900"/>
    <w:rsid w:val="00046349"/>
    <w:rsid w:val="00046389"/>
    <w:rsid w:val="00047564"/>
    <w:rsid w:val="00047616"/>
    <w:rsid w:val="00047AC3"/>
    <w:rsid w:val="000503DB"/>
    <w:rsid w:val="00052173"/>
    <w:rsid w:val="00057446"/>
    <w:rsid w:val="00062A36"/>
    <w:rsid w:val="00066CD6"/>
    <w:rsid w:val="0007040C"/>
    <w:rsid w:val="00071258"/>
    <w:rsid w:val="00071ED1"/>
    <w:rsid w:val="0007232B"/>
    <w:rsid w:val="00076718"/>
    <w:rsid w:val="00076939"/>
    <w:rsid w:val="00082303"/>
    <w:rsid w:val="00082539"/>
    <w:rsid w:val="00090A19"/>
    <w:rsid w:val="0009216D"/>
    <w:rsid w:val="00093D8B"/>
    <w:rsid w:val="00093DBA"/>
    <w:rsid w:val="00093DD8"/>
    <w:rsid w:val="0009496A"/>
    <w:rsid w:val="000974DE"/>
    <w:rsid w:val="000977E5"/>
    <w:rsid w:val="000A13BA"/>
    <w:rsid w:val="000A24D5"/>
    <w:rsid w:val="000A48F1"/>
    <w:rsid w:val="000B0A79"/>
    <w:rsid w:val="000B1441"/>
    <w:rsid w:val="000B17EF"/>
    <w:rsid w:val="000B2B03"/>
    <w:rsid w:val="000B3EA8"/>
    <w:rsid w:val="000B6192"/>
    <w:rsid w:val="000C2FD7"/>
    <w:rsid w:val="000C4597"/>
    <w:rsid w:val="000C60BB"/>
    <w:rsid w:val="000C61B7"/>
    <w:rsid w:val="000D1294"/>
    <w:rsid w:val="000D2AD3"/>
    <w:rsid w:val="000D3B5A"/>
    <w:rsid w:val="000D57F8"/>
    <w:rsid w:val="000D5919"/>
    <w:rsid w:val="000E6122"/>
    <w:rsid w:val="000F3AB2"/>
    <w:rsid w:val="000F494F"/>
    <w:rsid w:val="000F4ABE"/>
    <w:rsid w:val="000F4AC6"/>
    <w:rsid w:val="000F530D"/>
    <w:rsid w:val="000F5521"/>
    <w:rsid w:val="000F5833"/>
    <w:rsid w:val="000F5C78"/>
    <w:rsid w:val="000F602F"/>
    <w:rsid w:val="000F67C3"/>
    <w:rsid w:val="00104732"/>
    <w:rsid w:val="001061E4"/>
    <w:rsid w:val="0011004E"/>
    <w:rsid w:val="00110EA3"/>
    <w:rsid w:val="00117382"/>
    <w:rsid w:val="00120C08"/>
    <w:rsid w:val="00121B7A"/>
    <w:rsid w:val="00122425"/>
    <w:rsid w:val="00122473"/>
    <w:rsid w:val="001239F6"/>
    <w:rsid w:val="0012693F"/>
    <w:rsid w:val="00126C50"/>
    <w:rsid w:val="00127711"/>
    <w:rsid w:val="00135DCA"/>
    <w:rsid w:val="00136413"/>
    <w:rsid w:val="00136655"/>
    <w:rsid w:val="00137BF2"/>
    <w:rsid w:val="00140E00"/>
    <w:rsid w:val="00141C71"/>
    <w:rsid w:val="001426C8"/>
    <w:rsid w:val="00143464"/>
    <w:rsid w:val="00145253"/>
    <w:rsid w:val="00147546"/>
    <w:rsid w:val="00147BAD"/>
    <w:rsid w:val="0015205D"/>
    <w:rsid w:val="00152069"/>
    <w:rsid w:val="00153DA2"/>
    <w:rsid w:val="001554BB"/>
    <w:rsid w:val="00155793"/>
    <w:rsid w:val="00157F1A"/>
    <w:rsid w:val="00161D50"/>
    <w:rsid w:val="00163552"/>
    <w:rsid w:val="00165FDC"/>
    <w:rsid w:val="00166595"/>
    <w:rsid w:val="00166666"/>
    <w:rsid w:val="00174FE6"/>
    <w:rsid w:val="001817ED"/>
    <w:rsid w:val="001823A6"/>
    <w:rsid w:val="00185232"/>
    <w:rsid w:val="001869D9"/>
    <w:rsid w:val="0019148E"/>
    <w:rsid w:val="00192954"/>
    <w:rsid w:val="00194415"/>
    <w:rsid w:val="00194FE4"/>
    <w:rsid w:val="001A28A9"/>
    <w:rsid w:val="001A4C68"/>
    <w:rsid w:val="001A506A"/>
    <w:rsid w:val="001A77C7"/>
    <w:rsid w:val="001B452B"/>
    <w:rsid w:val="001B5A7D"/>
    <w:rsid w:val="001C213F"/>
    <w:rsid w:val="001C4248"/>
    <w:rsid w:val="001C52BD"/>
    <w:rsid w:val="001C67FA"/>
    <w:rsid w:val="001C7413"/>
    <w:rsid w:val="001D0C1E"/>
    <w:rsid w:val="001D14F2"/>
    <w:rsid w:val="001D717A"/>
    <w:rsid w:val="001D7E90"/>
    <w:rsid w:val="001E1647"/>
    <w:rsid w:val="001E48DB"/>
    <w:rsid w:val="001E549A"/>
    <w:rsid w:val="001E64BE"/>
    <w:rsid w:val="001E771E"/>
    <w:rsid w:val="001F0489"/>
    <w:rsid w:val="001F0F83"/>
    <w:rsid w:val="001F1DC4"/>
    <w:rsid w:val="001F26A8"/>
    <w:rsid w:val="0020469C"/>
    <w:rsid w:val="00211A85"/>
    <w:rsid w:val="00214CB0"/>
    <w:rsid w:val="00214E17"/>
    <w:rsid w:val="00220CE5"/>
    <w:rsid w:val="00223B21"/>
    <w:rsid w:val="00225A93"/>
    <w:rsid w:val="002314CC"/>
    <w:rsid w:val="00236000"/>
    <w:rsid w:val="002415B7"/>
    <w:rsid w:val="002418D0"/>
    <w:rsid w:val="002425B6"/>
    <w:rsid w:val="00242BC5"/>
    <w:rsid w:val="002508B2"/>
    <w:rsid w:val="002516B6"/>
    <w:rsid w:val="00255D83"/>
    <w:rsid w:val="002562ED"/>
    <w:rsid w:val="00256A54"/>
    <w:rsid w:val="00257FA7"/>
    <w:rsid w:val="00264179"/>
    <w:rsid w:val="00265ACC"/>
    <w:rsid w:val="002667D9"/>
    <w:rsid w:val="002671C6"/>
    <w:rsid w:val="00280022"/>
    <w:rsid w:val="002837D4"/>
    <w:rsid w:val="00286E24"/>
    <w:rsid w:val="00286F78"/>
    <w:rsid w:val="00286FF1"/>
    <w:rsid w:val="00290250"/>
    <w:rsid w:val="002921BC"/>
    <w:rsid w:val="0029275E"/>
    <w:rsid w:val="00294BEA"/>
    <w:rsid w:val="00295BCC"/>
    <w:rsid w:val="002A237E"/>
    <w:rsid w:val="002A3114"/>
    <w:rsid w:val="002A3C59"/>
    <w:rsid w:val="002A4379"/>
    <w:rsid w:val="002A48B5"/>
    <w:rsid w:val="002A5CC5"/>
    <w:rsid w:val="002A5FB5"/>
    <w:rsid w:val="002B0F18"/>
    <w:rsid w:val="002B13C3"/>
    <w:rsid w:val="002B45CE"/>
    <w:rsid w:val="002B65F0"/>
    <w:rsid w:val="002B7821"/>
    <w:rsid w:val="002C151D"/>
    <w:rsid w:val="002C1D99"/>
    <w:rsid w:val="002C3583"/>
    <w:rsid w:val="002C56A5"/>
    <w:rsid w:val="002D08E2"/>
    <w:rsid w:val="002D28FA"/>
    <w:rsid w:val="002D3CB3"/>
    <w:rsid w:val="002D3E8C"/>
    <w:rsid w:val="002D44B1"/>
    <w:rsid w:val="002D4BBB"/>
    <w:rsid w:val="002D4E9E"/>
    <w:rsid w:val="002D54F8"/>
    <w:rsid w:val="002D575B"/>
    <w:rsid w:val="002D66D8"/>
    <w:rsid w:val="002E1BB6"/>
    <w:rsid w:val="002E1E71"/>
    <w:rsid w:val="002E42AE"/>
    <w:rsid w:val="002E63CA"/>
    <w:rsid w:val="002E69BD"/>
    <w:rsid w:val="002F0BA9"/>
    <w:rsid w:val="002F2EB8"/>
    <w:rsid w:val="002F3436"/>
    <w:rsid w:val="002F7A8F"/>
    <w:rsid w:val="00300779"/>
    <w:rsid w:val="00301AE5"/>
    <w:rsid w:val="00301EEA"/>
    <w:rsid w:val="003020A1"/>
    <w:rsid w:val="00302DEC"/>
    <w:rsid w:val="00303371"/>
    <w:rsid w:val="003044F6"/>
    <w:rsid w:val="00305D38"/>
    <w:rsid w:val="0030650A"/>
    <w:rsid w:val="00310502"/>
    <w:rsid w:val="00310557"/>
    <w:rsid w:val="00311157"/>
    <w:rsid w:val="0031528D"/>
    <w:rsid w:val="0032195A"/>
    <w:rsid w:val="00321F3B"/>
    <w:rsid w:val="00322F44"/>
    <w:rsid w:val="00326EAE"/>
    <w:rsid w:val="0033115C"/>
    <w:rsid w:val="00331283"/>
    <w:rsid w:val="00331443"/>
    <w:rsid w:val="00335DE7"/>
    <w:rsid w:val="00340A70"/>
    <w:rsid w:val="00340D91"/>
    <w:rsid w:val="0034266D"/>
    <w:rsid w:val="003431F3"/>
    <w:rsid w:val="00343487"/>
    <w:rsid w:val="003468EF"/>
    <w:rsid w:val="00346CC6"/>
    <w:rsid w:val="003509EC"/>
    <w:rsid w:val="0035250C"/>
    <w:rsid w:val="003536A9"/>
    <w:rsid w:val="003554A2"/>
    <w:rsid w:val="00355A33"/>
    <w:rsid w:val="00355F81"/>
    <w:rsid w:val="00356ADB"/>
    <w:rsid w:val="00356C5D"/>
    <w:rsid w:val="00361889"/>
    <w:rsid w:val="0036439D"/>
    <w:rsid w:val="003665D3"/>
    <w:rsid w:val="00366C59"/>
    <w:rsid w:val="003709DA"/>
    <w:rsid w:val="003725DA"/>
    <w:rsid w:val="00376972"/>
    <w:rsid w:val="003803ED"/>
    <w:rsid w:val="00381D51"/>
    <w:rsid w:val="00382C49"/>
    <w:rsid w:val="00386321"/>
    <w:rsid w:val="003874E4"/>
    <w:rsid w:val="00387AC9"/>
    <w:rsid w:val="003940C1"/>
    <w:rsid w:val="003953BB"/>
    <w:rsid w:val="00395752"/>
    <w:rsid w:val="003A28CC"/>
    <w:rsid w:val="003A312E"/>
    <w:rsid w:val="003A4D0B"/>
    <w:rsid w:val="003A6B88"/>
    <w:rsid w:val="003A6C22"/>
    <w:rsid w:val="003B0356"/>
    <w:rsid w:val="003B1F1A"/>
    <w:rsid w:val="003B34C8"/>
    <w:rsid w:val="003B58C5"/>
    <w:rsid w:val="003B74AF"/>
    <w:rsid w:val="003C09A9"/>
    <w:rsid w:val="003C0AF9"/>
    <w:rsid w:val="003C4941"/>
    <w:rsid w:val="003C4AFB"/>
    <w:rsid w:val="003C5359"/>
    <w:rsid w:val="003D1B86"/>
    <w:rsid w:val="003D3ACC"/>
    <w:rsid w:val="003D45BF"/>
    <w:rsid w:val="003D59C4"/>
    <w:rsid w:val="003E6899"/>
    <w:rsid w:val="003E7964"/>
    <w:rsid w:val="003E7F2B"/>
    <w:rsid w:val="003F0590"/>
    <w:rsid w:val="003F2039"/>
    <w:rsid w:val="003F219B"/>
    <w:rsid w:val="003F321D"/>
    <w:rsid w:val="003F6119"/>
    <w:rsid w:val="004008DC"/>
    <w:rsid w:val="004051A5"/>
    <w:rsid w:val="004054AE"/>
    <w:rsid w:val="00405716"/>
    <w:rsid w:val="00407317"/>
    <w:rsid w:val="00412FF5"/>
    <w:rsid w:val="00414956"/>
    <w:rsid w:val="004158C2"/>
    <w:rsid w:val="00417ABE"/>
    <w:rsid w:val="00417F94"/>
    <w:rsid w:val="004222DF"/>
    <w:rsid w:val="00426B53"/>
    <w:rsid w:val="00433171"/>
    <w:rsid w:val="004403EF"/>
    <w:rsid w:val="004407E2"/>
    <w:rsid w:val="004414F5"/>
    <w:rsid w:val="00443E97"/>
    <w:rsid w:val="00444257"/>
    <w:rsid w:val="00445106"/>
    <w:rsid w:val="0045004C"/>
    <w:rsid w:val="004513D4"/>
    <w:rsid w:val="00451F76"/>
    <w:rsid w:val="004524C1"/>
    <w:rsid w:val="004545E5"/>
    <w:rsid w:val="00454DF7"/>
    <w:rsid w:val="00455F13"/>
    <w:rsid w:val="00460092"/>
    <w:rsid w:val="004616F9"/>
    <w:rsid w:val="00467123"/>
    <w:rsid w:val="00467C9E"/>
    <w:rsid w:val="0047210A"/>
    <w:rsid w:val="00475873"/>
    <w:rsid w:val="00476170"/>
    <w:rsid w:val="00480600"/>
    <w:rsid w:val="004852EE"/>
    <w:rsid w:val="0048562F"/>
    <w:rsid w:val="004863A4"/>
    <w:rsid w:val="004910C3"/>
    <w:rsid w:val="004915B3"/>
    <w:rsid w:val="0049209C"/>
    <w:rsid w:val="004936BB"/>
    <w:rsid w:val="0049396C"/>
    <w:rsid w:val="00495C8E"/>
    <w:rsid w:val="004A32E1"/>
    <w:rsid w:val="004A3965"/>
    <w:rsid w:val="004A4CF6"/>
    <w:rsid w:val="004A78D3"/>
    <w:rsid w:val="004B7FED"/>
    <w:rsid w:val="004C007D"/>
    <w:rsid w:val="004C32E4"/>
    <w:rsid w:val="004C42A2"/>
    <w:rsid w:val="004C6669"/>
    <w:rsid w:val="004D0C7F"/>
    <w:rsid w:val="004D1C56"/>
    <w:rsid w:val="004D4A5B"/>
    <w:rsid w:val="004D5B30"/>
    <w:rsid w:val="004D6CE0"/>
    <w:rsid w:val="004E2B39"/>
    <w:rsid w:val="004E2DE8"/>
    <w:rsid w:val="004E6743"/>
    <w:rsid w:val="004E685C"/>
    <w:rsid w:val="004F0E1E"/>
    <w:rsid w:val="004F1A61"/>
    <w:rsid w:val="004F2373"/>
    <w:rsid w:val="004F64C3"/>
    <w:rsid w:val="004F6C69"/>
    <w:rsid w:val="004F702A"/>
    <w:rsid w:val="00500CC5"/>
    <w:rsid w:val="0050119E"/>
    <w:rsid w:val="00506384"/>
    <w:rsid w:val="00506456"/>
    <w:rsid w:val="005106BE"/>
    <w:rsid w:val="00516B8E"/>
    <w:rsid w:val="00516FB8"/>
    <w:rsid w:val="005214A8"/>
    <w:rsid w:val="00526FAB"/>
    <w:rsid w:val="00532D84"/>
    <w:rsid w:val="00536201"/>
    <w:rsid w:val="00540178"/>
    <w:rsid w:val="0054114B"/>
    <w:rsid w:val="00541EE9"/>
    <w:rsid w:val="00543801"/>
    <w:rsid w:val="00543B0A"/>
    <w:rsid w:val="00545EE6"/>
    <w:rsid w:val="00550455"/>
    <w:rsid w:val="00550C8A"/>
    <w:rsid w:val="00551072"/>
    <w:rsid w:val="00553592"/>
    <w:rsid w:val="00557131"/>
    <w:rsid w:val="00562A2F"/>
    <w:rsid w:val="005635B6"/>
    <w:rsid w:val="00571B24"/>
    <w:rsid w:val="005741D1"/>
    <w:rsid w:val="00574A7D"/>
    <w:rsid w:val="00575949"/>
    <w:rsid w:val="00580CD3"/>
    <w:rsid w:val="00586CB2"/>
    <w:rsid w:val="005875B8"/>
    <w:rsid w:val="0058762E"/>
    <w:rsid w:val="005940F7"/>
    <w:rsid w:val="00596057"/>
    <w:rsid w:val="005974ED"/>
    <w:rsid w:val="005A1AD5"/>
    <w:rsid w:val="005A50D5"/>
    <w:rsid w:val="005A5134"/>
    <w:rsid w:val="005B1DBF"/>
    <w:rsid w:val="005B6BEF"/>
    <w:rsid w:val="005B7506"/>
    <w:rsid w:val="005C18A8"/>
    <w:rsid w:val="005C20BC"/>
    <w:rsid w:val="005C21FF"/>
    <w:rsid w:val="005C248D"/>
    <w:rsid w:val="005C2ED0"/>
    <w:rsid w:val="005C6556"/>
    <w:rsid w:val="005D02D6"/>
    <w:rsid w:val="005D287E"/>
    <w:rsid w:val="005D3ABD"/>
    <w:rsid w:val="005E0B67"/>
    <w:rsid w:val="005E3071"/>
    <w:rsid w:val="005E3573"/>
    <w:rsid w:val="005E4ACA"/>
    <w:rsid w:val="005E5863"/>
    <w:rsid w:val="005E62F4"/>
    <w:rsid w:val="005F3728"/>
    <w:rsid w:val="005F4693"/>
    <w:rsid w:val="00604A3E"/>
    <w:rsid w:val="006050CD"/>
    <w:rsid w:val="00605155"/>
    <w:rsid w:val="00606C9C"/>
    <w:rsid w:val="0060718F"/>
    <w:rsid w:val="00607345"/>
    <w:rsid w:val="006113A5"/>
    <w:rsid w:val="00611614"/>
    <w:rsid w:val="00612FDB"/>
    <w:rsid w:val="00614B64"/>
    <w:rsid w:val="006166A1"/>
    <w:rsid w:val="006166CA"/>
    <w:rsid w:val="00616E3C"/>
    <w:rsid w:val="00617084"/>
    <w:rsid w:val="00617420"/>
    <w:rsid w:val="00617D33"/>
    <w:rsid w:val="006234A9"/>
    <w:rsid w:val="00624733"/>
    <w:rsid w:val="00624C6F"/>
    <w:rsid w:val="00625C76"/>
    <w:rsid w:val="0063081F"/>
    <w:rsid w:val="006328B3"/>
    <w:rsid w:val="00635148"/>
    <w:rsid w:val="00635ACE"/>
    <w:rsid w:val="00636448"/>
    <w:rsid w:val="00653DFE"/>
    <w:rsid w:val="00653E1A"/>
    <w:rsid w:val="006547B7"/>
    <w:rsid w:val="00656CB8"/>
    <w:rsid w:val="006624D1"/>
    <w:rsid w:val="00663F6E"/>
    <w:rsid w:val="0066479F"/>
    <w:rsid w:val="00664EEA"/>
    <w:rsid w:val="00665FD1"/>
    <w:rsid w:val="006667A9"/>
    <w:rsid w:val="006718AF"/>
    <w:rsid w:val="006732B6"/>
    <w:rsid w:val="006745E0"/>
    <w:rsid w:val="00676382"/>
    <w:rsid w:val="006773F3"/>
    <w:rsid w:val="00680596"/>
    <w:rsid w:val="006866E7"/>
    <w:rsid w:val="00686A58"/>
    <w:rsid w:val="00687D63"/>
    <w:rsid w:val="00691756"/>
    <w:rsid w:val="00692B92"/>
    <w:rsid w:val="006943E7"/>
    <w:rsid w:val="00694D1F"/>
    <w:rsid w:val="00695AB2"/>
    <w:rsid w:val="00695E90"/>
    <w:rsid w:val="00696F15"/>
    <w:rsid w:val="006A0F5B"/>
    <w:rsid w:val="006A1B60"/>
    <w:rsid w:val="006A25FC"/>
    <w:rsid w:val="006A2A3F"/>
    <w:rsid w:val="006A55EF"/>
    <w:rsid w:val="006B0512"/>
    <w:rsid w:val="006B490D"/>
    <w:rsid w:val="006C10AA"/>
    <w:rsid w:val="006C11A8"/>
    <w:rsid w:val="006C23EB"/>
    <w:rsid w:val="006D0210"/>
    <w:rsid w:val="006D0D94"/>
    <w:rsid w:val="006D0DC8"/>
    <w:rsid w:val="006D1291"/>
    <w:rsid w:val="006E0E96"/>
    <w:rsid w:val="006E2FF4"/>
    <w:rsid w:val="006E4FF0"/>
    <w:rsid w:val="006E606C"/>
    <w:rsid w:val="006F2709"/>
    <w:rsid w:val="006F2A66"/>
    <w:rsid w:val="006F2A9F"/>
    <w:rsid w:val="006F2F18"/>
    <w:rsid w:val="006F43ED"/>
    <w:rsid w:val="006F545F"/>
    <w:rsid w:val="00705607"/>
    <w:rsid w:val="0071068D"/>
    <w:rsid w:val="00710EBE"/>
    <w:rsid w:val="00711E96"/>
    <w:rsid w:val="00712C5A"/>
    <w:rsid w:val="00713249"/>
    <w:rsid w:val="0071329B"/>
    <w:rsid w:val="007138BD"/>
    <w:rsid w:val="0071420B"/>
    <w:rsid w:val="00714C4B"/>
    <w:rsid w:val="00714E87"/>
    <w:rsid w:val="00716ECD"/>
    <w:rsid w:val="00716EF4"/>
    <w:rsid w:val="00720CCA"/>
    <w:rsid w:val="00722708"/>
    <w:rsid w:val="00722C9B"/>
    <w:rsid w:val="0072353C"/>
    <w:rsid w:val="00723A0E"/>
    <w:rsid w:val="00725632"/>
    <w:rsid w:val="007256E5"/>
    <w:rsid w:val="007266B2"/>
    <w:rsid w:val="00726A7D"/>
    <w:rsid w:val="00730C5B"/>
    <w:rsid w:val="00731983"/>
    <w:rsid w:val="00732C57"/>
    <w:rsid w:val="00741AF6"/>
    <w:rsid w:val="00744808"/>
    <w:rsid w:val="007503EA"/>
    <w:rsid w:val="007505A5"/>
    <w:rsid w:val="007518F7"/>
    <w:rsid w:val="00760AAD"/>
    <w:rsid w:val="00760AC0"/>
    <w:rsid w:val="00761116"/>
    <w:rsid w:val="00763240"/>
    <w:rsid w:val="00763B47"/>
    <w:rsid w:val="007643CE"/>
    <w:rsid w:val="00764BB3"/>
    <w:rsid w:val="007659AA"/>
    <w:rsid w:val="00766854"/>
    <w:rsid w:val="007728F8"/>
    <w:rsid w:val="00772A5A"/>
    <w:rsid w:val="00773C86"/>
    <w:rsid w:val="00774FE5"/>
    <w:rsid w:val="0078424B"/>
    <w:rsid w:val="007869B4"/>
    <w:rsid w:val="00792127"/>
    <w:rsid w:val="00793096"/>
    <w:rsid w:val="00795822"/>
    <w:rsid w:val="007A15E0"/>
    <w:rsid w:val="007A2296"/>
    <w:rsid w:val="007A2E77"/>
    <w:rsid w:val="007A3224"/>
    <w:rsid w:val="007A4D77"/>
    <w:rsid w:val="007A6F9E"/>
    <w:rsid w:val="007B2DBC"/>
    <w:rsid w:val="007B3FC6"/>
    <w:rsid w:val="007C36D3"/>
    <w:rsid w:val="007C4709"/>
    <w:rsid w:val="007D0265"/>
    <w:rsid w:val="007D1002"/>
    <w:rsid w:val="007D20EC"/>
    <w:rsid w:val="007D32BE"/>
    <w:rsid w:val="007E03D7"/>
    <w:rsid w:val="007E1F3A"/>
    <w:rsid w:val="007E387A"/>
    <w:rsid w:val="007E4E5A"/>
    <w:rsid w:val="007E4F36"/>
    <w:rsid w:val="007E555E"/>
    <w:rsid w:val="007E7EA2"/>
    <w:rsid w:val="007F1A22"/>
    <w:rsid w:val="007F535D"/>
    <w:rsid w:val="007F723B"/>
    <w:rsid w:val="0080261E"/>
    <w:rsid w:val="00802BAD"/>
    <w:rsid w:val="008062ED"/>
    <w:rsid w:val="008070E4"/>
    <w:rsid w:val="00812592"/>
    <w:rsid w:val="00817AF1"/>
    <w:rsid w:val="00823315"/>
    <w:rsid w:val="00823E89"/>
    <w:rsid w:val="00824FF5"/>
    <w:rsid w:val="00827856"/>
    <w:rsid w:val="00830B31"/>
    <w:rsid w:val="008313ED"/>
    <w:rsid w:val="00831748"/>
    <w:rsid w:val="008332BB"/>
    <w:rsid w:val="00833B94"/>
    <w:rsid w:val="008360DF"/>
    <w:rsid w:val="008361D6"/>
    <w:rsid w:val="00837B04"/>
    <w:rsid w:val="00837C15"/>
    <w:rsid w:val="0084011E"/>
    <w:rsid w:val="00840450"/>
    <w:rsid w:val="00840719"/>
    <w:rsid w:val="00840B7C"/>
    <w:rsid w:val="00844064"/>
    <w:rsid w:val="008471A6"/>
    <w:rsid w:val="00847F2E"/>
    <w:rsid w:val="00847F53"/>
    <w:rsid w:val="00850EFF"/>
    <w:rsid w:val="00851739"/>
    <w:rsid w:val="00854EC2"/>
    <w:rsid w:val="0085527E"/>
    <w:rsid w:val="00860AEF"/>
    <w:rsid w:val="00860C1E"/>
    <w:rsid w:val="00861C4A"/>
    <w:rsid w:val="008642B1"/>
    <w:rsid w:val="00864DA0"/>
    <w:rsid w:val="0086565E"/>
    <w:rsid w:val="00866A8D"/>
    <w:rsid w:val="00871764"/>
    <w:rsid w:val="0087333F"/>
    <w:rsid w:val="00873643"/>
    <w:rsid w:val="00876789"/>
    <w:rsid w:val="0088045C"/>
    <w:rsid w:val="00883D35"/>
    <w:rsid w:val="008843C1"/>
    <w:rsid w:val="00887ECC"/>
    <w:rsid w:val="008903B9"/>
    <w:rsid w:val="00890689"/>
    <w:rsid w:val="008907C7"/>
    <w:rsid w:val="00890D4C"/>
    <w:rsid w:val="008920C8"/>
    <w:rsid w:val="00892DA7"/>
    <w:rsid w:val="00893B9A"/>
    <w:rsid w:val="008977FB"/>
    <w:rsid w:val="008A2432"/>
    <w:rsid w:val="008A59C2"/>
    <w:rsid w:val="008A5C93"/>
    <w:rsid w:val="008B0AA9"/>
    <w:rsid w:val="008B2BD8"/>
    <w:rsid w:val="008B3DF0"/>
    <w:rsid w:val="008B5311"/>
    <w:rsid w:val="008C14C3"/>
    <w:rsid w:val="008C2BE6"/>
    <w:rsid w:val="008C5F72"/>
    <w:rsid w:val="008C679A"/>
    <w:rsid w:val="008C6A02"/>
    <w:rsid w:val="008D2DEE"/>
    <w:rsid w:val="008D313B"/>
    <w:rsid w:val="008D6C55"/>
    <w:rsid w:val="008D6CFB"/>
    <w:rsid w:val="008D6E9D"/>
    <w:rsid w:val="008D7169"/>
    <w:rsid w:val="008E50F5"/>
    <w:rsid w:val="008F1772"/>
    <w:rsid w:val="008F1915"/>
    <w:rsid w:val="008F26AF"/>
    <w:rsid w:val="008F41ED"/>
    <w:rsid w:val="008F47D2"/>
    <w:rsid w:val="008F7C88"/>
    <w:rsid w:val="008F7E90"/>
    <w:rsid w:val="00901AA9"/>
    <w:rsid w:val="00902869"/>
    <w:rsid w:val="00902FCB"/>
    <w:rsid w:val="00904AA3"/>
    <w:rsid w:val="009076A2"/>
    <w:rsid w:val="00907D04"/>
    <w:rsid w:val="0091003C"/>
    <w:rsid w:val="00911662"/>
    <w:rsid w:val="009138A8"/>
    <w:rsid w:val="00921021"/>
    <w:rsid w:val="00923BB0"/>
    <w:rsid w:val="009259E4"/>
    <w:rsid w:val="0092632D"/>
    <w:rsid w:val="00930FB8"/>
    <w:rsid w:val="0093164E"/>
    <w:rsid w:val="00932BBC"/>
    <w:rsid w:val="009341CA"/>
    <w:rsid w:val="009345A1"/>
    <w:rsid w:val="009346DE"/>
    <w:rsid w:val="00936096"/>
    <w:rsid w:val="00936D8D"/>
    <w:rsid w:val="00936EA9"/>
    <w:rsid w:val="00937338"/>
    <w:rsid w:val="009374F7"/>
    <w:rsid w:val="00940B59"/>
    <w:rsid w:val="00944103"/>
    <w:rsid w:val="00944DB5"/>
    <w:rsid w:val="00945EC7"/>
    <w:rsid w:val="00946E66"/>
    <w:rsid w:val="0094779B"/>
    <w:rsid w:val="00947987"/>
    <w:rsid w:val="00947B02"/>
    <w:rsid w:val="0095382D"/>
    <w:rsid w:val="009559FB"/>
    <w:rsid w:val="00955F66"/>
    <w:rsid w:val="00956BDA"/>
    <w:rsid w:val="00957E2D"/>
    <w:rsid w:val="009724F9"/>
    <w:rsid w:val="0097389E"/>
    <w:rsid w:val="00973DB4"/>
    <w:rsid w:val="0097759D"/>
    <w:rsid w:val="0098120E"/>
    <w:rsid w:val="00984372"/>
    <w:rsid w:val="00984785"/>
    <w:rsid w:val="00985679"/>
    <w:rsid w:val="00985799"/>
    <w:rsid w:val="00991637"/>
    <w:rsid w:val="00992E11"/>
    <w:rsid w:val="00993A3F"/>
    <w:rsid w:val="00993EF5"/>
    <w:rsid w:val="00995E96"/>
    <w:rsid w:val="0099753E"/>
    <w:rsid w:val="00997767"/>
    <w:rsid w:val="009A13DB"/>
    <w:rsid w:val="009A1649"/>
    <w:rsid w:val="009A533F"/>
    <w:rsid w:val="009A5B2D"/>
    <w:rsid w:val="009A6A35"/>
    <w:rsid w:val="009B2623"/>
    <w:rsid w:val="009B4408"/>
    <w:rsid w:val="009B5051"/>
    <w:rsid w:val="009B5145"/>
    <w:rsid w:val="009C10B7"/>
    <w:rsid w:val="009D0767"/>
    <w:rsid w:val="009D0EA1"/>
    <w:rsid w:val="009D2EBD"/>
    <w:rsid w:val="009D5A90"/>
    <w:rsid w:val="009D5B26"/>
    <w:rsid w:val="009E016F"/>
    <w:rsid w:val="009E0C3E"/>
    <w:rsid w:val="009E56B2"/>
    <w:rsid w:val="009E5BB1"/>
    <w:rsid w:val="009E5DE0"/>
    <w:rsid w:val="009E6707"/>
    <w:rsid w:val="009F074A"/>
    <w:rsid w:val="009F0AD9"/>
    <w:rsid w:val="009F2C5B"/>
    <w:rsid w:val="009F3069"/>
    <w:rsid w:val="009F626E"/>
    <w:rsid w:val="009F6D5E"/>
    <w:rsid w:val="00A03AD8"/>
    <w:rsid w:val="00A10B29"/>
    <w:rsid w:val="00A10CF7"/>
    <w:rsid w:val="00A10E42"/>
    <w:rsid w:val="00A119FE"/>
    <w:rsid w:val="00A13E14"/>
    <w:rsid w:val="00A144CC"/>
    <w:rsid w:val="00A1471D"/>
    <w:rsid w:val="00A15E74"/>
    <w:rsid w:val="00A1673E"/>
    <w:rsid w:val="00A167F3"/>
    <w:rsid w:val="00A16E85"/>
    <w:rsid w:val="00A1720B"/>
    <w:rsid w:val="00A2395D"/>
    <w:rsid w:val="00A23DE7"/>
    <w:rsid w:val="00A2424C"/>
    <w:rsid w:val="00A25A2D"/>
    <w:rsid w:val="00A26652"/>
    <w:rsid w:val="00A35820"/>
    <w:rsid w:val="00A424BD"/>
    <w:rsid w:val="00A456F8"/>
    <w:rsid w:val="00A4700B"/>
    <w:rsid w:val="00A47A61"/>
    <w:rsid w:val="00A47C05"/>
    <w:rsid w:val="00A52A92"/>
    <w:rsid w:val="00A61847"/>
    <w:rsid w:val="00A6412B"/>
    <w:rsid w:val="00A66705"/>
    <w:rsid w:val="00A67B74"/>
    <w:rsid w:val="00A714C2"/>
    <w:rsid w:val="00A763FD"/>
    <w:rsid w:val="00A770BE"/>
    <w:rsid w:val="00A776CD"/>
    <w:rsid w:val="00A80745"/>
    <w:rsid w:val="00A86A5A"/>
    <w:rsid w:val="00A90F5D"/>
    <w:rsid w:val="00A96F43"/>
    <w:rsid w:val="00AA5316"/>
    <w:rsid w:val="00AA784E"/>
    <w:rsid w:val="00AA7CB9"/>
    <w:rsid w:val="00AB449A"/>
    <w:rsid w:val="00AB5154"/>
    <w:rsid w:val="00AB6D39"/>
    <w:rsid w:val="00AC1773"/>
    <w:rsid w:val="00AC3DE7"/>
    <w:rsid w:val="00AC423E"/>
    <w:rsid w:val="00AC6682"/>
    <w:rsid w:val="00AC756C"/>
    <w:rsid w:val="00AD16C3"/>
    <w:rsid w:val="00AD69E8"/>
    <w:rsid w:val="00AE3E2E"/>
    <w:rsid w:val="00AE6C42"/>
    <w:rsid w:val="00AE6CC5"/>
    <w:rsid w:val="00AF1016"/>
    <w:rsid w:val="00AF1FE4"/>
    <w:rsid w:val="00AF54F7"/>
    <w:rsid w:val="00B0103B"/>
    <w:rsid w:val="00B02B8B"/>
    <w:rsid w:val="00B05DD0"/>
    <w:rsid w:val="00B066C0"/>
    <w:rsid w:val="00B108EB"/>
    <w:rsid w:val="00B12269"/>
    <w:rsid w:val="00B12D91"/>
    <w:rsid w:val="00B1352B"/>
    <w:rsid w:val="00B14B86"/>
    <w:rsid w:val="00B17ED6"/>
    <w:rsid w:val="00B20892"/>
    <w:rsid w:val="00B21CB6"/>
    <w:rsid w:val="00B21D53"/>
    <w:rsid w:val="00B231FE"/>
    <w:rsid w:val="00B236AD"/>
    <w:rsid w:val="00B24A0B"/>
    <w:rsid w:val="00B27EAD"/>
    <w:rsid w:val="00B314BE"/>
    <w:rsid w:val="00B32F71"/>
    <w:rsid w:val="00B342E4"/>
    <w:rsid w:val="00B347F3"/>
    <w:rsid w:val="00B35C87"/>
    <w:rsid w:val="00B372E2"/>
    <w:rsid w:val="00B37997"/>
    <w:rsid w:val="00B40284"/>
    <w:rsid w:val="00B41E03"/>
    <w:rsid w:val="00B46E22"/>
    <w:rsid w:val="00B46F0F"/>
    <w:rsid w:val="00B47421"/>
    <w:rsid w:val="00B5406B"/>
    <w:rsid w:val="00B55969"/>
    <w:rsid w:val="00B56B4C"/>
    <w:rsid w:val="00B56FE0"/>
    <w:rsid w:val="00B57821"/>
    <w:rsid w:val="00B57CDA"/>
    <w:rsid w:val="00B60300"/>
    <w:rsid w:val="00B60720"/>
    <w:rsid w:val="00B61443"/>
    <w:rsid w:val="00B624D9"/>
    <w:rsid w:val="00B627F0"/>
    <w:rsid w:val="00B6296D"/>
    <w:rsid w:val="00B6461A"/>
    <w:rsid w:val="00B66421"/>
    <w:rsid w:val="00B66CC3"/>
    <w:rsid w:val="00B66D62"/>
    <w:rsid w:val="00B707A6"/>
    <w:rsid w:val="00B75743"/>
    <w:rsid w:val="00B803A7"/>
    <w:rsid w:val="00B80A8B"/>
    <w:rsid w:val="00B90D8E"/>
    <w:rsid w:val="00B93E54"/>
    <w:rsid w:val="00B976D8"/>
    <w:rsid w:val="00BA0AE1"/>
    <w:rsid w:val="00BA0E09"/>
    <w:rsid w:val="00BA32C4"/>
    <w:rsid w:val="00BA41DE"/>
    <w:rsid w:val="00BA65C1"/>
    <w:rsid w:val="00BA7B7E"/>
    <w:rsid w:val="00BB019A"/>
    <w:rsid w:val="00BB4ACB"/>
    <w:rsid w:val="00BB4FBA"/>
    <w:rsid w:val="00BB6D83"/>
    <w:rsid w:val="00BC01D7"/>
    <w:rsid w:val="00BC0701"/>
    <w:rsid w:val="00BC117E"/>
    <w:rsid w:val="00BC47BC"/>
    <w:rsid w:val="00BC5515"/>
    <w:rsid w:val="00BC5E2B"/>
    <w:rsid w:val="00BC6F5C"/>
    <w:rsid w:val="00BD25D8"/>
    <w:rsid w:val="00BD38C9"/>
    <w:rsid w:val="00BD3F68"/>
    <w:rsid w:val="00BD42D8"/>
    <w:rsid w:val="00BD7041"/>
    <w:rsid w:val="00BE2581"/>
    <w:rsid w:val="00BE5AB6"/>
    <w:rsid w:val="00BF7208"/>
    <w:rsid w:val="00C01583"/>
    <w:rsid w:val="00C02065"/>
    <w:rsid w:val="00C03A21"/>
    <w:rsid w:val="00C05704"/>
    <w:rsid w:val="00C13144"/>
    <w:rsid w:val="00C141B4"/>
    <w:rsid w:val="00C146C5"/>
    <w:rsid w:val="00C173EF"/>
    <w:rsid w:val="00C2259D"/>
    <w:rsid w:val="00C22899"/>
    <w:rsid w:val="00C233D6"/>
    <w:rsid w:val="00C23B2D"/>
    <w:rsid w:val="00C23B69"/>
    <w:rsid w:val="00C2429C"/>
    <w:rsid w:val="00C24F7C"/>
    <w:rsid w:val="00C25E1D"/>
    <w:rsid w:val="00C25E3B"/>
    <w:rsid w:val="00C26948"/>
    <w:rsid w:val="00C2786A"/>
    <w:rsid w:val="00C306BE"/>
    <w:rsid w:val="00C30FC9"/>
    <w:rsid w:val="00C323AF"/>
    <w:rsid w:val="00C32D7A"/>
    <w:rsid w:val="00C33889"/>
    <w:rsid w:val="00C340CC"/>
    <w:rsid w:val="00C3570C"/>
    <w:rsid w:val="00C36A4A"/>
    <w:rsid w:val="00C402A5"/>
    <w:rsid w:val="00C40937"/>
    <w:rsid w:val="00C41A9D"/>
    <w:rsid w:val="00C43099"/>
    <w:rsid w:val="00C47D32"/>
    <w:rsid w:val="00C52AE5"/>
    <w:rsid w:val="00C551B4"/>
    <w:rsid w:val="00C6130E"/>
    <w:rsid w:val="00C63CF4"/>
    <w:rsid w:val="00C64734"/>
    <w:rsid w:val="00C6723A"/>
    <w:rsid w:val="00C704DD"/>
    <w:rsid w:val="00C706F9"/>
    <w:rsid w:val="00C717F1"/>
    <w:rsid w:val="00C81AF6"/>
    <w:rsid w:val="00C8377E"/>
    <w:rsid w:val="00C875DE"/>
    <w:rsid w:val="00C915C6"/>
    <w:rsid w:val="00C9294E"/>
    <w:rsid w:val="00C92F77"/>
    <w:rsid w:val="00C944E2"/>
    <w:rsid w:val="00C954A0"/>
    <w:rsid w:val="00C95BC8"/>
    <w:rsid w:val="00C97C6D"/>
    <w:rsid w:val="00C97F90"/>
    <w:rsid w:val="00CA0972"/>
    <w:rsid w:val="00CA1EA1"/>
    <w:rsid w:val="00CA32E4"/>
    <w:rsid w:val="00CA351B"/>
    <w:rsid w:val="00CA3DBD"/>
    <w:rsid w:val="00CA3F95"/>
    <w:rsid w:val="00CA5315"/>
    <w:rsid w:val="00CA73EF"/>
    <w:rsid w:val="00CB0CB7"/>
    <w:rsid w:val="00CB3811"/>
    <w:rsid w:val="00CB427D"/>
    <w:rsid w:val="00CB6ED0"/>
    <w:rsid w:val="00CC20A5"/>
    <w:rsid w:val="00CC4A43"/>
    <w:rsid w:val="00CC7807"/>
    <w:rsid w:val="00CD485D"/>
    <w:rsid w:val="00CD4B15"/>
    <w:rsid w:val="00CD4D82"/>
    <w:rsid w:val="00CD55A3"/>
    <w:rsid w:val="00CE2D26"/>
    <w:rsid w:val="00CF0EE7"/>
    <w:rsid w:val="00CF2F39"/>
    <w:rsid w:val="00D01FC5"/>
    <w:rsid w:val="00D02D1B"/>
    <w:rsid w:val="00D03C89"/>
    <w:rsid w:val="00D04048"/>
    <w:rsid w:val="00D04A7F"/>
    <w:rsid w:val="00D054A2"/>
    <w:rsid w:val="00D05865"/>
    <w:rsid w:val="00D05B81"/>
    <w:rsid w:val="00D10812"/>
    <w:rsid w:val="00D1148A"/>
    <w:rsid w:val="00D15462"/>
    <w:rsid w:val="00D158FC"/>
    <w:rsid w:val="00D15AFA"/>
    <w:rsid w:val="00D17817"/>
    <w:rsid w:val="00D24D26"/>
    <w:rsid w:val="00D25926"/>
    <w:rsid w:val="00D27A4B"/>
    <w:rsid w:val="00D30940"/>
    <w:rsid w:val="00D327BC"/>
    <w:rsid w:val="00D33120"/>
    <w:rsid w:val="00D346D0"/>
    <w:rsid w:val="00D3588F"/>
    <w:rsid w:val="00D37E82"/>
    <w:rsid w:val="00D4677C"/>
    <w:rsid w:val="00D47444"/>
    <w:rsid w:val="00D607BE"/>
    <w:rsid w:val="00D60B2A"/>
    <w:rsid w:val="00D63C1E"/>
    <w:rsid w:val="00D63DE5"/>
    <w:rsid w:val="00D64C2A"/>
    <w:rsid w:val="00D64E3A"/>
    <w:rsid w:val="00D6541F"/>
    <w:rsid w:val="00D663A5"/>
    <w:rsid w:val="00D66A15"/>
    <w:rsid w:val="00D71311"/>
    <w:rsid w:val="00D7410A"/>
    <w:rsid w:val="00D74159"/>
    <w:rsid w:val="00D74760"/>
    <w:rsid w:val="00D74CBD"/>
    <w:rsid w:val="00D74D0C"/>
    <w:rsid w:val="00D81989"/>
    <w:rsid w:val="00D81F35"/>
    <w:rsid w:val="00D82EC6"/>
    <w:rsid w:val="00D84D68"/>
    <w:rsid w:val="00D90729"/>
    <w:rsid w:val="00D945F7"/>
    <w:rsid w:val="00D95A96"/>
    <w:rsid w:val="00D971F6"/>
    <w:rsid w:val="00DA0E36"/>
    <w:rsid w:val="00DA2CE5"/>
    <w:rsid w:val="00DA49B3"/>
    <w:rsid w:val="00DA687F"/>
    <w:rsid w:val="00DA77CB"/>
    <w:rsid w:val="00DA7AA2"/>
    <w:rsid w:val="00DB08EF"/>
    <w:rsid w:val="00DB2048"/>
    <w:rsid w:val="00DB3820"/>
    <w:rsid w:val="00DB3AE9"/>
    <w:rsid w:val="00DC0116"/>
    <w:rsid w:val="00DC0480"/>
    <w:rsid w:val="00DC084A"/>
    <w:rsid w:val="00DC0DDE"/>
    <w:rsid w:val="00DC2F9C"/>
    <w:rsid w:val="00DC4B80"/>
    <w:rsid w:val="00DC4DA3"/>
    <w:rsid w:val="00DC56F3"/>
    <w:rsid w:val="00DC77E1"/>
    <w:rsid w:val="00DD0A60"/>
    <w:rsid w:val="00DD4F90"/>
    <w:rsid w:val="00DD70A4"/>
    <w:rsid w:val="00DD71CA"/>
    <w:rsid w:val="00DE0CC5"/>
    <w:rsid w:val="00DE189D"/>
    <w:rsid w:val="00DE390B"/>
    <w:rsid w:val="00DE3914"/>
    <w:rsid w:val="00DE4484"/>
    <w:rsid w:val="00DF2046"/>
    <w:rsid w:val="00DF2995"/>
    <w:rsid w:val="00DF4A2D"/>
    <w:rsid w:val="00DF569D"/>
    <w:rsid w:val="00DF6604"/>
    <w:rsid w:val="00E00B8A"/>
    <w:rsid w:val="00E02EEE"/>
    <w:rsid w:val="00E04A87"/>
    <w:rsid w:val="00E060DB"/>
    <w:rsid w:val="00E06366"/>
    <w:rsid w:val="00E10B98"/>
    <w:rsid w:val="00E119A4"/>
    <w:rsid w:val="00E12444"/>
    <w:rsid w:val="00E12723"/>
    <w:rsid w:val="00E13335"/>
    <w:rsid w:val="00E14A92"/>
    <w:rsid w:val="00E16D01"/>
    <w:rsid w:val="00E20B77"/>
    <w:rsid w:val="00E21572"/>
    <w:rsid w:val="00E2173E"/>
    <w:rsid w:val="00E24B61"/>
    <w:rsid w:val="00E325B1"/>
    <w:rsid w:val="00E34864"/>
    <w:rsid w:val="00E34F11"/>
    <w:rsid w:val="00E36F68"/>
    <w:rsid w:val="00E4054E"/>
    <w:rsid w:val="00E4211A"/>
    <w:rsid w:val="00E4234E"/>
    <w:rsid w:val="00E42E60"/>
    <w:rsid w:val="00E5013A"/>
    <w:rsid w:val="00E51F1E"/>
    <w:rsid w:val="00E53B79"/>
    <w:rsid w:val="00E548EB"/>
    <w:rsid w:val="00E55D1B"/>
    <w:rsid w:val="00E56664"/>
    <w:rsid w:val="00E61326"/>
    <w:rsid w:val="00E636CC"/>
    <w:rsid w:val="00E63807"/>
    <w:rsid w:val="00E6422E"/>
    <w:rsid w:val="00E65336"/>
    <w:rsid w:val="00E6597F"/>
    <w:rsid w:val="00E67344"/>
    <w:rsid w:val="00E7225D"/>
    <w:rsid w:val="00E72CA9"/>
    <w:rsid w:val="00E80549"/>
    <w:rsid w:val="00E84957"/>
    <w:rsid w:val="00E84E80"/>
    <w:rsid w:val="00E8628E"/>
    <w:rsid w:val="00E8798F"/>
    <w:rsid w:val="00E903E2"/>
    <w:rsid w:val="00E91349"/>
    <w:rsid w:val="00E921B0"/>
    <w:rsid w:val="00EA1AA1"/>
    <w:rsid w:val="00EA23FF"/>
    <w:rsid w:val="00EA2D02"/>
    <w:rsid w:val="00EA61CD"/>
    <w:rsid w:val="00EA6247"/>
    <w:rsid w:val="00EA672D"/>
    <w:rsid w:val="00EA6C77"/>
    <w:rsid w:val="00EB1445"/>
    <w:rsid w:val="00EB14B3"/>
    <w:rsid w:val="00EB3026"/>
    <w:rsid w:val="00EB394B"/>
    <w:rsid w:val="00EB6CBD"/>
    <w:rsid w:val="00EC13B8"/>
    <w:rsid w:val="00EC1E5D"/>
    <w:rsid w:val="00EC6216"/>
    <w:rsid w:val="00ED01F6"/>
    <w:rsid w:val="00ED1309"/>
    <w:rsid w:val="00ED1FE8"/>
    <w:rsid w:val="00ED50CF"/>
    <w:rsid w:val="00EE39A5"/>
    <w:rsid w:val="00EE6DB6"/>
    <w:rsid w:val="00EF1EA1"/>
    <w:rsid w:val="00EF2AAD"/>
    <w:rsid w:val="00EF4FF1"/>
    <w:rsid w:val="00EF5756"/>
    <w:rsid w:val="00EF5AE3"/>
    <w:rsid w:val="00EF61AF"/>
    <w:rsid w:val="00EF6284"/>
    <w:rsid w:val="00F0008E"/>
    <w:rsid w:val="00F0062E"/>
    <w:rsid w:val="00F00986"/>
    <w:rsid w:val="00F01166"/>
    <w:rsid w:val="00F029CF"/>
    <w:rsid w:val="00F031E6"/>
    <w:rsid w:val="00F066F1"/>
    <w:rsid w:val="00F12AF4"/>
    <w:rsid w:val="00F22201"/>
    <w:rsid w:val="00F22303"/>
    <w:rsid w:val="00F22B70"/>
    <w:rsid w:val="00F23360"/>
    <w:rsid w:val="00F2489B"/>
    <w:rsid w:val="00F24CF7"/>
    <w:rsid w:val="00F25DAB"/>
    <w:rsid w:val="00F26B4A"/>
    <w:rsid w:val="00F26FA9"/>
    <w:rsid w:val="00F30E09"/>
    <w:rsid w:val="00F30E3B"/>
    <w:rsid w:val="00F31D30"/>
    <w:rsid w:val="00F33FA1"/>
    <w:rsid w:val="00F35ACD"/>
    <w:rsid w:val="00F3667B"/>
    <w:rsid w:val="00F370AB"/>
    <w:rsid w:val="00F37A2E"/>
    <w:rsid w:val="00F42231"/>
    <w:rsid w:val="00F436F7"/>
    <w:rsid w:val="00F4530F"/>
    <w:rsid w:val="00F4677C"/>
    <w:rsid w:val="00F4678B"/>
    <w:rsid w:val="00F468C8"/>
    <w:rsid w:val="00F469BE"/>
    <w:rsid w:val="00F476DA"/>
    <w:rsid w:val="00F50A3A"/>
    <w:rsid w:val="00F51928"/>
    <w:rsid w:val="00F51D5A"/>
    <w:rsid w:val="00F525DF"/>
    <w:rsid w:val="00F56205"/>
    <w:rsid w:val="00F578C4"/>
    <w:rsid w:val="00F57A02"/>
    <w:rsid w:val="00F60C7C"/>
    <w:rsid w:val="00F61122"/>
    <w:rsid w:val="00F6163E"/>
    <w:rsid w:val="00F61C07"/>
    <w:rsid w:val="00F62305"/>
    <w:rsid w:val="00F645D1"/>
    <w:rsid w:val="00F6771E"/>
    <w:rsid w:val="00F71F51"/>
    <w:rsid w:val="00F72AA5"/>
    <w:rsid w:val="00F805EE"/>
    <w:rsid w:val="00F814C0"/>
    <w:rsid w:val="00F84332"/>
    <w:rsid w:val="00F91716"/>
    <w:rsid w:val="00F91907"/>
    <w:rsid w:val="00F91C4B"/>
    <w:rsid w:val="00F935EA"/>
    <w:rsid w:val="00F93F92"/>
    <w:rsid w:val="00F947B3"/>
    <w:rsid w:val="00F97007"/>
    <w:rsid w:val="00F97975"/>
    <w:rsid w:val="00F97DCB"/>
    <w:rsid w:val="00FA0E75"/>
    <w:rsid w:val="00FA12E8"/>
    <w:rsid w:val="00FA2066"/>
    <w:rsid w:val="00FA7987"/>
    <w:rsid w:val="00FA79F2"/>
    <w:rsid w:val="00FA7E7D"/>
    <w:rsid w:val="00FB009E"/>
    <w:rsid w:val="00FB376C"/>
    <w:rsid w:val="00FB5549"/>
    <w:rsid w:val="00FC239C"/>
    <w:rsid w:val="00FC320C"/>
    <w:rsid w:val="00FC4AE9"/>
    <w:rsid w:val="00FC5218"/>
    <w:rsid w:val="00FC56A1"/>
    <w:rsid w:val="00FC68EB"/>
    <w:rsid w:val="00FC7031"/>
    <w:rsid w:val="00FC7853"/>
    <w:rsid w:val="00FD0A93"/>
    <w:rsid w:val="00FD1562"/>
    <w:rsid w:val="00FD1965"/>
    <w:rsid w:val="00FD7840"/>
    <w:rsid w:val="00FE3F1C"/>
    <w:rsid w:val="00FE42B4"/>
    <w:rsid w:val="00FF104A"/>
    <w:rsid w:val="00FF1A48"/>
    <w:rsid w:val="00FF5223"/>
    <w:rsid w:val="00FF7091"/>
    <w:rsid w:val="00FF713C"/>
    <w:rsid w:val="2605B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D1312"/>
  <w15:docId w15:val="{C2C8832A-8442-43FE-AA73-264E37B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F41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2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258"/>
    <w:pPr>
      <w:tabs>
        <w:tab w:val="center" w:pos="4513"/>
        <w:tab w:val="right" w:pos="9026"/>
      </w:tabs>
    </w:pPr>
  </w:style>
  <w:style w:type="character" w:customStyle="1" w:styleId="HeaderChar">
    <w:name w:val="Header Char"/>
    <w:basedOn w:val="DefaultParagraphFont"/>
    <w:link w:val="Header"/>
    <w:uiPriority w:val="99"/>
    <w:rsid w:val="00071258"/>
    <w:rPr>
      <w:rFonts w:eastAsiaTheme="minorEastAsia"/>
      <w:sz w:val="24"/>
      <w:szCs w:val="24"/>
      <w:lang w:val="en-US"/>
    </w:rPr>
  </w:style>
  <w:style w:type="paragraph" w:styleId="Footer">
    <w:name w:val="footer"/>
    <w:basedOn w:val="Normal"/>
    <w:link w:val="FooterChar"/>
    <w:uiPriority w:val="99"/>
    <w:unhideWhenUsed/>
    <w:rsid w:val="00071258"/>
    <w:pPr>
      <w:tabs>
        <w:tab w:val="center" w:pos="4513"/>
        <w:tab w:val="right" w:pos="9026"/>
      </w:tabs>
    </w:pPr>
  </w:style>
  <w:style w:type="character" w:customStyle="1" w:styleId="FooterChar">
    <w:name w:val="Footer Char"/>
    <w:basedOn w:val="DefaultParagraphFont"/>
    <w:link w:val="Footer"/>
    <w:uiPriority w:val="99"/>
    <w:rsid w:val="00071258"/>
    <w:rPr>
      <w:rFonts w:eastAsiaTheme="minorEastAsia"/>
      <w:sz w:val="24"/>
      <w:szCs w:val="24"/>
      <w:lang w:val="en-US"/>
    </w:rPr>
  </w:style>
  <w:style w:type="character" w:customStyle="1" w:styleId="Heading1Char">
    <w:name w:val="Heading 1 Char"/>
    <w:basedOn w:val="DefaultParagraphFont"/>
    <w:link w:val="Heading1"/>
    <w:uiPriority w:val="9"/>
    <w:rsid w:val="008F41E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E4ACA"/>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280022"/>
    <w:rPr>
      <w:rFonts w:ascii="Tahoma" w:hAnsi="Tahoma" w:cs="Tahoma"/>
      <w:sz w:val="16"/>
      <w:szCs w:val="16"/>
    </w:rPr>
  </w:style>
  <w:style w:type="character" w:customStyle="1" w:styleId="BalloonTextChar">
    <w:name w:val="Balloon Text Char"/>
    <w:basedOn w:val="DefaultParagraphFont"/>
    <w:link w:val="BalloonText"/>
    <w:uiPriority w:val="99"/>
    <w:semiHidden/>
    <w:rsid w:val="00280022"/>
    <w:rPr>
      <w:rFonts w:ascii="Tahoma" w:eastAsiaTheme="minorEastAsia" w:hAnsi="Tahoma" w:cs="Tahoma"/>
      <w:sz w:val="16"/>
      <w:szCs w:val="16"/>
      <w:lang w:val="en-US"/>
    </w:rPr>
  </w:style>
  <w:style w:type="paragraph" w:customStyle="1" w:styleId="Default">
    <w:name w:val="Default"/>
    <w:rsid w:val="001C6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93">
      <w:bodyDiv w:val="1"/>
      <w:marLeft w:val="0"/>
      <w:marRight w:val="0"/>
      <w:marTop w:val="0"/>
      <w:marBottom w:val="0"/>
      <w:divBdr>
        <w:top w:val="none" w:sz="0" w:space="0" w:color="auto"/>
        <w:left w:val="none" w:sz="0" w:space="0" w:color="auto"/>
        <w:bottom w:val="none" w:sz="0" w:space="0" w:color="auto"/>
        <w:right w:val="none" w:sz="0" w:space="0" w:color="auto"/>
      </w:divBdr>
    </w:div>
    <w:div w:id="353921277">
      <w:bodyDiv w:val="1"/>
      <w:marLeft w:val="0"/>
      <w:marRight w:val="0"/>
      <w:marTop w:val="0"/>
      <w:marBottom w:val="0"/>
      <w:divBdr>
        <w:top w:val="none" w:sz="0" w:space="0" w:color="auto"/>
        <w:left w:val="none" w:sz="0" w:space="0" w:color="auto"/>
        <w:bottom w:val="none" w:sz="0" w:space="0" w:color="auto"/>
        <w:right w:val="none" w:sz="0" w:space="0" w:color="auto"/>
      </w:divBdr>
    </w:div>
    <w:div w:id="636758128">
      <w:bodyDiv w:val="1"/>
      <w:marLeft w:val="0"/>
      <w:marRight w:val="0"/>
      <w:marTop w:val="0"/>
      <w:marBottom w:val="0"/>
      <w:divBdr>
        <w:top w:val="none" w:sz="0" w:space="0" w:color="auto"/>
        <w:left w:val="none" w:sz="0" w:space="0" w:color="auto"/>
        <w:bottom w:val="none" w:sz="0" w:space="0" w:color="auto"/>
        <w:right w:val="none" w:sz="0" w:space="0" w:color="auto"/>
      </w:divBdr>
    </w:div>
    <w:div w:id="679550747">
      <w:bodyDiv w:val="1"/>
      <w:marLeft w:val="0"/>
      <w:marRight w:val="0"/>
      <w:marTop w:val="0"/>
      <w:marBottom w:val="0"/>
      <w:divBdr>
        <w:top w:val="none" w:sz="0" w:space="0" w:color="auto"/>
        <w:left w:val="none" w:sz="0" w:space="0" w:color="auto"/>
        <w:bottom w:val="none" w:sz="0" w:space="0" w:color="auto"/>
        <w:right w:val="none" w:sz="0" w:space="0" w:color="auto"/>
      </w:divBdr>
    </w:div>
    <w:div w:id="746345221">
      <w:bodyDiv w:val="1"/>
      <w:marLeft w:val="0"/>
      <w:marRight w:val="0"/>
      <w:marTop w:val="0"/>
      <w:marBottom w:val="0"/>
      <w:divBdr>
        <w:top w:val="none" w:sz="0" w:space="0" w:color="auto"/>
        <w:left w:val="none" w:sz="0" w:space="0" w:color="auto"/>
        <w:bottom w:val="none" w:sz="0" w:space="0" w:color="auto"/>
        <w:right w:val="none" w:sz="0" w:space="0" w:color="auto"/>
      </w:divBdr>
    </w:div>
    <w:div w:id="878587656">
      <w:bodyDiv w:val="1"/>
      <w:marLeft w:val="0"/>
      <w:marRight w:val="0"/>
      <w:marTop w:val="0"/>
      <w:marBottom w:val="0"/>
      <w:divBdr>
        <w:top w:val="none" w:sz="0" w:space="0" w:color="auto"/>
        <w:left w:val="none" w:sz="0" w:space="0" w:color="auto"/>
        <w:bottom w:val="none" w:sz="0" w:space="0" w:color="auto"/>
        <w:right w:val="none" w:sz="0" w:space="0" w:color="auto"/>
      </w:divBdr>
    </w:div>
    <w:div w:id="889805303">
      <w:bodyDiv w:val="1"/>
      <w:marLeft w:val="0"/>
      <w:marRight w:val="0"/>
      <w:marTop w:val="0"/>
      <w:marBottom w:val="0"/>
      <w:divBdr>
        <w:top w:val="none" w:sz="0" w:space="0" w:color="auto"/>
        <w:left w:val="none" w:sz="0" w:space="0" w:color="auto"/>
        <w:bottom w:val="none" w:sz="0" w:space="0" w:color="auto"/>
        <w:right w:val="none" w:sz="0" w:space="0" w:color="auto"/>
      </w:divBdr>
    </w:div>
    <w:div w:id="966198712">
      <w:bodyDiv w:val="1"/>
      <w:marLeft w:val="0"/>
      <w:marRight w:val="0"/>
      <w:marTop w:val="0"/>
      <w:marBottom w:val="0"/>
      <w:divBdr>
        <w:top w:val="none" w:sz="0" w:space="0" w:color="auto"/>
        <w:left w:val="none" w:sz="0" w:space="0" w:color="auto"/>
        <w:bottom w:val="none" w:sz="0" w:space="0" w:color="auto"/>
        <w:right w:val="none" w:sz="0" w:space="0" w:color="auto"/>
      </w:divBdr>
    </w:div>
    <w:div w:id="1156384983">
      <w:bodyDiv w:val="1"/>
      <w:marLeft w:val="0"/>
      <w:marRight w:val="0"/>
      <w:marTop w:val="0"/>
      <w:marBottom w:val="0"/>
      <w:divBdr>
        <w:top w:val="none" w:sz="0" w:space="0" w:color="auto"/>
        <w:left w:val="none" w:sz="0" w:space="0" w:color="auto"/>
        <w:bottom w:val="none" w:sz="0" w:space="0" w:color="auto"/>
        <w:right w:val="none" w:sz="0" w:space="0" w:color="auto"/>
      </w:divBdr>
    </w:div>
    <w:div w:id="1235969658">
      <w:bodyDiv w:val="1"/>
      <w:marLeft w:val="0"/>
      <w:marRight w:val="0"/>
      <w:marTop w:val="0"/>
      <w:marBottom w:val="0"/>
      <w:divBdr>
        <w:top w:val="none" w:sz="0" w:space="0" w:color="auto"/>
        <w:left w:val="none" w:sz="0" w:space="0" w:color="auto"/>
        <w:bottom w:val="none" w:sz="0" w:space="0" w:color="auto"/>
        <w:right w:val="none" w:sz="0" w:space="0" w:color="auto"/>
      </w:divBdr>
    </w:div>
    <w:div w:id="1582981923">
      <w:bodyDiv w:val="1"/>
      <w:marLeft w:val="0"/>
      <w:marRight w:val="0"/>
      <w:marTop w:val="0"/>
      <w:marBottom w:val="0"/>
      <w:divBdr>
        <w:top w:val="none" w:sz="0" w:space="0" w:color="auto"/>
        <w:left w:val="none" w:sz="0" w:space="0" w:color="auto"/>
        <w:bottom w:val="none" w:sz="0" w:space="0" w:color="auto"/>
        <w:right w:val="none" w:sz="0" w:space="0" w:color="auto"/>
      </w:divBdr>
    </w:div>
    <w:div w:id="1762409488">
      <w:bodyDiv w:val="1"/>
      <w:marLeft w:val="0"/>
      <w:marRight w:val="0"/>
      <w:marTop w:val="0"/>
      <w:marBottom w:val="0"/>
      <w:divBdr>
        <w:top w:val="none" w:sz="0" w:space="0" w:color="auto"/>
        <w:left w:val="none" w:sz="0" w:space="0" w:color="auto"/>
        <w:bottom w:val="none" w:sz="0" w:space="0" w:color="auto"/>
        <w:right w:val="none" w:sz="0" w:space="0" w:color="auto"/>
      </w:divBdr>
    </w:div>
    <w:div w:id="1945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86685-C092-4205-9ED0-B37E1CEE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Jolly</dc:creator>
  <cp:keywords/>
  <dc:description/>
  <cp:lastModifiedBy>Janice Shields</cp:lastModifiedBy>
  <cp:revision>3</cp:revision>
  <cp:lastPrinted>2023-03-15T13:50:00Z</cp:lastPrinted>
  <dcterms:created xsi:type="dcterms:W3CDTF">2023-04-03T11:12:00Z</dcterms:created>
  <dcterms:modified xsi:type="dcterms:W3CDTF">2023-04-03T11:21:00Z</dcterms:modified>
</cp:coreProperties>
</file>