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20" w:rsidRDefault="00A81020" w:rsidP="00B13A31">
      <w:pPr>
        <w:jc w:val="both"/>
        <w:rPr>
          <w:rFonts w:ascii="Arial" w:hAnsi="Arial" w:cs="Arial"/>
          <w:b/>
        </w:rPr>
      </w:pPr>
    </w:p>
    <w:p w:rsidR="00A81020" w:rsidRDefault="00A81020" w:rsidP="00A81020">
      <w:pPr>
        <w:pStyle w:val="ListParagraph"/>
        <w:jc w:val="both"/>
        <w:rPr>
          <w:rFonts w:ascii="Arial" w:hAnsi="Arial" w:cs="Arial"/>
          <w:b/>
        </w:rPr>
      </w:pPr>
      <w:r>
        <w:rPr>
          <w:rFonts w:ascii="Arial" w:hAnsi="Arial" w:cs="Arial"/>
          <w:b/>
          <w:noProof/>
          <w:lang w:eastAsia="en-GB"/>
        </w:rPr>
        <w:drawing>
          <wp:inline distT="0" distB="0" distL="0" distR="0" wp14:anchorId="29D03371" wp14:editId="335230A5">
            <wp:extent cx="5305425" cy="3114675"/>
            <wp:effectExtent l="0" t="0" r="9525" b="9525"/>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114675"/>
                    </a:xfrm>
                    <a:prstGeom prst="rect">
                      <a:avLst/>
                    </a:prstGeom>
                    <a:noFill/>
                    <a:ln>
                      <a:noFill/>
                    </a:ln>
                  </pic:spPr>
                </pic:pic>
              </a:graphicData>
            </a:graphic>
          </wp:inline>
        </w:drawing>
      </w: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Pr="00A81020" w:rsidRDefault="00B97C30" w:rsidP="00A81020">
      <w:pPr>
        <w:pStyle w:val="ListParagraph"/>
        <w:jc w:val="center"/>
        <w:rPr>
          <w:rFonts w:ascii="Arial" w:hAnsi="Arial" w:cs="Arial"/>
          <w:b/>
          <w:sz w:val="32"/>
          <w:szCs w:val="32"/>
        </w:rPr>
      </w:pPr>
      <w:r>
        <w:rPr>
          <w:rFonts w:ascii="Arial" w:hAnsi="Arial" w:cs="Arial"/>
          <w:b/>
          <w:sz w:val="32"/>
          <w:szCs w:val="32"/>
        </w:rPr>
        <w:t>RUCHAZIE HOUSING ASSOCI</w:t>
      </w:r>
      <w:r w:rsidR="00A81020" w:rsidRPr="00A81020">
        <w:rPr>
          <w:rFonts w:ascii="Arial" w:hAnsi="Arial" w:cs="Arial"/>
          <w:b/>
          <w:sz w:val="32"/>
          <w:szCs w:val="32"/>
        </w:rPr>
        <w:t>ATION</w:t>
      </w:r>
    </w:p>
    <w:p w:rsidR="00A81020" w:rsidRPr="00A81020" w:rsidRDefault="00A81020" w:rsidP="00A81020">
      <w:pPr>
        <w:pStyle w:val="ListParagraph"/>
        <w:jc w:val="center"/>
        <w:rPr>
          <w:rFonts w:ascii="Arial" w:hAnsi="Arial" w:cs="Arial"/>
          <w:b/>
          <w:sz w:val="32"/>
          <w:szCs w:val="32"/>
        </w:rPr>
      </w:pPr>
      <w:r w:rsidRPr="00A81020">
        <w:rPr>
          <w:rFonts w:ascii="Arial" w:hAnsi="Arial" w:cs="Arial"/>
          <w:b/>
          <w:sz w:val="32"/>
          <w:szCs w:val="32"/>
        </w:rPr>
        <w:t>ABANDONED HOUSE POLICY</w:t>
      </w: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tbl>
      <w:tblPr>
        <w:tblStyle w:val="TableGrid"/>
        <w:tblW w:w="0" w:type="auto"/>
        <w:tblInd w:w="720" w:type="dxa"/>
        <w:tblLook w:val="04A0" w:firstRow="1" w:lastRow="0" w:firstColumn="1" w:lastColumn="0" w:noHBand="0" w:noVBand="1"/>
      </w:tblPr>
      <w:tblGrid>
        <w:gridCol w:w="5205"/>
        <w:gridCol w:w="3091"/>
      </w:tblGrid>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Date</w:t>
            </w:r>
          </w:p>
        </w:tc>
        <w:tc>
          <w:tcPr>
            <w:tcW w:w="3180" w:type="dxa"/>
          </w:tcPr>
          <w:p w:rsidR="00A81020" w:rsidRDefault="00D138BF" w:rsidP="00A81020">
            <w:pPr>
              <w:pStyle w:val="ListParagraph"/>
              <w:ind w:left="0"/>
              <w:jc w:val="both"/>
              <w:rPr>
                <w:rFonts w:ascii="Arial" w:hAnsi="Arial" w:cs="Arial"/>
                <w:b/>
              </w:rPr>
            </w:pPr>
            <w:r>
              <w:rPr>
                <w:rFonts w:ascii="Arial" w:hAnsi="Arial" w:cs="Arial"/>
                <w:b/>
              </w:rPr>
              <w:t>April 2024</w:t>
            </w:r>
          </w:p>
        </w:tc>
      </w:tr>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Approved by Management Committee</w:t>
            </w:r>
          </w:p>
        </w:tc>
        <w:tc>
          <w:tcPr>
            <w:tcW w:w="3180" w:type="dxa"/>
          </w:tcPr>
          <w:p w:rsidR="00A81020" w:rsidRDefault="00166859" w:rsidP="00A81020">
            <w:pPr>
              <w:pStyle w:val="ListParagraph"/>
              <w:ind w:left="0"/>
              <w:jc w:val="both"/>
              <w:rPr>
                <w:rFonts w:ascii="Arial" w:hAnsi="Arial" w:cs="Arial"/>
                <w:b/>
              </w:rPr>
            </w:pPr>
            <w:r>
              <w:rPr>
                <w:rFonts w:ascii="Arial" w:hAnsi="Arial" w:cs="Arial"/>
                <w:b/>
              </w:rPr>
              <w:t>May 2024</w:t>
            </w:r>
          </w:p>
        </w:tc>
      </w:tr>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 xml:space="preserve">Review Date </w:t>
            </w:r>
          </w:p>
        </w:tc>
        <w:tc>
          <w:tcPr>
            <w:tcW w:w="3180" w:type="dxa"/>
          </w:tcPr>
          <w:p w:rsidR="00A81020" w:rsidRDefault="00D138BF" w:rsidP="00A81020">
            <w:pPr>
              <w:pStyle w:val="ListParagraph"/>
              <w:ind w:left="0"/>
              <w:jc w:val="both"/>
              <w:rPr>
                <w:rFonts w:ascii="Arial" w:hAnsi="Arial" w:cs="Arial"/>
                <w:b/>
              </w:rPr>
            </w:pPr>
            <w:r>
              <w:rPr>
                <w:rFonts w:ascii="Arial" w:hAnsi="Arial" w:cs="Arial"/>
                <w:b/>
              </w:rPr>
              <w:t>May 2024</w:t>
            </w:r>
          </w:p>
        </w:tc>
      </w:tr>
      <w:tr w:rsidR="00726E27" w:rsidTr="00A81020">
        <w:tc>
          <w:tcPr>
            <w:tcW w:w="5342" w:type="dxa"/>
          </w:tcPr>
          <w:p w:rsidR="00726E27" w:rsidRDefault="00726E27" w:rsidP="00A81020">
            <w:pPr>
              <w:pStyle w:val="ListParagraph"/>
              <w:ind w:left="0"/>
              <w:jc w:val="both"/>
              <w:rPr>
                <w:rFonts w:ascii="Arial" w:hAnsi="Arial" w:cs="Arial"/>
                <w:b/>
              </w:rPr>
            </w:pPr>
            <w:r>
              <w:rPr>
                <w:rFonts w:ascii="Arial" w:hAnsi="Arial" w:cs="Arial"/>
                <w:b/>
              </w:rPr>
              <w:t xml:space="preserve">Next Review Date </w:t>
            </w:r>
          </w:p>
        </w:tc>
        <w:tc>
          <w:tcPr>
            <w:tcW w:w="3180" w:type="dxa"/>
          </w:tcPr>
          <w:p w:rsidR="00726E27" w:rsidRDefault="00166859" w:rsidP="00A81020">
            <w:pPr>
              <w:pStyle w:val="ListParagraph"/>
              <w:ind w:left="0"/>
              <w:jc w:val="both"/>
              <w:rPr>
                <w:rFonts w:ascii="Arial" w:hAnsi="Arial" w:cs="Arial"/>
                <w:b/>
              </w:rPr>
            </w:pPr>
            <w:r>
              <w:rPr>
                <w:rFonts w:ascii="Arial" w:hAnsi="Arial" w:cs="Arial"/>
                <w:b/>
              </w:rPr>
              <w:t>May 2027</w:t>
            </w:r>
          </w:p>
        </w:tc>
      </w:tr>
    </w:tbl>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690A7B" w:rsidRDefault="00690A7B" w:rsidP="00B13A31">
      <w:pPr>
        <w:pStyle w:val="ListParagraph"/>
        <w:numPr>
          <w:ilvl w:val="0"/>
          <w:numId w:val="1"/>
        </w:numPr>
        <w:jc w:val="both"/>
        <w:rPr>
          <w:rFonts w:ascii="Arial" w:hAnsi="Arial" w:cs="Arial"/>
          <w:b/>
        </w:rPr>
      </w:pPr>
      <w:r w:rsidRPr="00690A7B">
        <w:rPr>
          <w:rFonts w:ascii="Arial" w:hAnsi="Arial" w:cs="Arial"/>
          <w:b/>
        </w:rPr>
        <w:t>AIMS AND OBJECTIVES</w:t>
      </w:r>
    </w:p>
    <w:p w:rsidR="000C4FFB" w:rsidRPr="00690A7B" w:rsidRDefault="000C4FFB" w:rsidP="00B13A31">
      <w:pPr>
        <w:pStyle w:val="ListParagraph"/>
        <w:jc w:val="both"/>
        <w:rPr>
          <w:rFonts w:ascii="Arial" w:hAnsi="Arial" w:cs="Arial"/>
          <w:b/>
        </w:rPr>
      </w:pPr>
    </w:p>
    <w:p w:rsidR="008C2FB1" w:rsidRDefault="00690A7B" w:rsidP="00B13A31">
      <w:pPr>
        <w:pStyle w:val="ListParagraph"/>
        <w:numPr>
          <w:ilvl w:val="1"/>
          <w:numId w:val="1"/>
        </w:numPr>
        <w:jc w:val="both"/>
        <w:rPr>
          <w:rFonts w:ascii="Arial" w:hAnsi="Arial" w:cs="Arial"/>
        </w:rPr>
      </w:pPr>
      <w:r w:rsidRPr="00690A7B">
        <w:rPr>
          <w:rFonts w:ascii="Arial" w:hAnsi="Arial" w:cs="Arial"/>
        </w:rPr>
        <w:t>The Association’s tenancy agreement provides information on the steps that should be taken by individual tenants to end their tenancy agreement. However,</w:t>
      </w:r>
      <w:r w:rsidR="0042001E" w:rsidRPr="00690A7B">
        <w:rPr>
          <w:rFonts w:ascii="Arial" w:hAnsi="Arial" w:cs="Arial"/>
        </w:rPr>
        <w:t xml:space="preserve"> should the outgoing tenant fail to provide this, then the property may be deemed to be </w:t>
      </w:r>
      <w:proofErr w:type="gramStart"/>
      <w:r>
        <w:rPr>
          <w:rFonts w:ascii="Arial" w:hAnsi="Arial" w:cs="Arial"/>
        </w:rPr>
        <w:t>abandoned.</w:t>
      </w:r>
      <w:proofErr w:type="gramEnd"/>
      <w:r>
        <w:rPr>
          <w:rFonts w:ascii="Arial" w:hAnsi="Arial" w:cs="Arial"/>
        </w:rPr>
        <w:t xml:space="preserve"> </w:t>
      </w:r>
      <w:r w:rsidR="0042001E" w:rsidRPr="00690A7B">
        <w:rPr>
          <w:rFonts w:ascii="Arial" w:hAnsi="Arial" w:cs="Arial"/>
        </w:rPr>
        <w:t xml:space="preserve">The Housing (Scotland) Act 2001 makes provision for landlords </w:t>
      </w:r>
      <w:r>
        <w:rPr>
          <w:rFonts w:ascii="Arial" w:hAnsi="Arial" w:cs="Arial"/>
        </w:rPr>
        <w:t xml:space="preserve">through a Scottish Secure Tenancy </w:t>
      </w:r>
      <w:r w:rsidR="0042001E" w:rsidRPr="00690A7B">
        <w:rPr>
          <w:rFonts w:ascii="Arial" w:hAnsi="Arial" w:cs="Arial"/>
        </w:rPr>
        <w:t xml:space="preserve">to take possession of a house that has been abandoned. </w:t>
      </w:r>
      <w:r w:rsidR="008C2FB1" w:rsidRPr="00690A7B">
        <w:rPr>
          <w:rFonts w:ascii="Arial" w:hAnsi="Arial" w:cs="Arial"/>
        </w:rPr>
        <w:t xml:space="preserve"> </w:t>
      </w:r>
    </w:p>
    <w:p w:rsidR="00F76BC3" w:rsidRDefault="00F76BC3" w:rsidP="00B13A31">
      <w:pPr>
        <w:pStyle w:val="ListParagraph"/>
        <w:jc w:val="both"/>
        <w:rPr>
          <w:rFonts w:ascii="Arial" w:hAnsi="Arial" w:cs="Arial"/>
        </w:rPr>
      </w:pPr>
    </w:p>
    <w:p w:rsidR="00690A7B" w:rsidRDefault="00690A7B" w:rsidP="00B13A31">
      <w:pPr>
        <w:pStyle w:val="ListParagraph"/>
        <w:numPr>
          <w:ilvl w:val="1"/>
          <w:numId w:val="1"/>
        </w:numPr>
        <w:jc w:val="both"/>
        <w:rPr>
          <w:rFonts w:ascii="Arial" w:hAnsi="Arial" w:cs="Arial"/>
        </w:rPr>
      </w:pPr>
      <w:r>
        <w:rPr>
          <w:rFonts w:ascii="Arial" w:hAnsi="Arial" w:cs="Arial"/>
        </w:rPr>
        <w:t>The aim of this policy is to ensure that Ruchazie Housing Association’s properties are occupied by legitimate tenants and that steps are taken as quickly as possible to recover possession of properties which have been abandoned and are empty.</w:t>
      </w:r>
    </w:p>
    <w:p w:rsidR="00F76BC3" w:rsidRPr="00F76BC3" w:rsidRDefault="00F76BC3" w:rsidP="00B13A31">
      <w:pPr>
        <w:pStyle w:val="ListParagraph"/>
        <w:jc w:val="both"/>
        <w:rPr>
          <w:rFonts w:ascii="Arial" w:hAnsi="Arial" w:cs="Arial"/>
        </w:rPr>
      </w:pPr>
    </w:p>
    <w:p w:rsidR="00690A7B" w:rsidRDefault="00690A7B" w:rsidP="00B13A31">
      <w:pPr>
        <w:pStyle w:val="ListParagraph"/>
        <w:numPr>
          <w:ilvl w:val="1"/>
          <w:numId w:val="1"/>
        </w:numPr>
        <w:jc w:val="both"/>
        <w:rPr>
          <w:rFonts w:ascii="Arial" w:hAnsi="Arial" w:cs="Arial"/>
        </w:rPr>
      </w:pPr>
      <w:r>
        <w:rPr>
          <w:rFonts w:ascii="Arial" w:hAnsi="Arial" w:cs="Arial"/>
        </w:rPr>
        <w:t xml:space="preserve">This policy details how abandonment should be dealt with in accordance with the Housing (Scotland) Act 2001. </w:t>
      </w:r>
      <w:r w:rsidR="00F76BC3">
        <w:rPr>
          <w:rFonts w:ascii="Arial" w:hAnsi="Arial" w:cs="Arial"/>
        </w:rPr>
        <w:t xml:space="preserve">Details of all abandonment notices served will be recorded by the Association. </w:t>
      </w:r>
    </w:p>
    <w:p w:rsidR="00F76BC3" w:rsidRPr="00F76BC3" w:rsidRDefault="00F76BC3"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Pr>
          <w:rFonts w:ascii="Arial" w:hAnsi="Arial" w:cs="Arial"/>
        </w:rPr>
        <w:t xml:space="preserve">This policy provides the association’s staff with clear and consistent procedures to be used when dealing with abandoned properties. An abandoned property represents lost revenue, continuing maintenance costs and a risk of vandalism. </w:t>
      </w:r>
    </w:p>
    <w:p w:rsidR="00F76BC3" w:rsidRPr="00F76BC3" w:rsidRDefault="00F76BC3"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Pr>
          <w:rFonts w:ascii="Arial" w:hAnsi="Arial" w:cs="Arial"/>
        </w:rPr>
        <w:t>The challenge is how to balance efficient management of the housing stock with the requirement to follow the letter of the law. A property may appear to be empty and ‘abandoned’ but in many cases a tenancy is still likely to exist. If the association gets it wrong the tenant may have a valid remedy through the courts requiring the landlord to.</w:t>
      </w:r>
    </w:p>
    <w:p w:rsidR="001639D1" w:rsidRPr="001639D1" w:rsidRDefault="001639D1" w:rsidP="00B13A31">
      <w:pPr>
        <w:ind w:left="720"/>
        <w:jc w:val="both"/>
        <w:rPr>
          <w:rFonts w:ascii="Arial" w:hAnsi="Arial" w:cs="Arial"/>
        </w:rPr>
      </w:pPr>
      <w:r w:rsidRPr="001639D1">
        <w:rPr>
          <w:rFonts w:ascii="Arial" w:hAnsi="Arial" w:cs="Arial"/>
        </w:rPr>
        <w:t>Allow the tenant to return to the property if not already re-let or;</w:t>
      </w:r>
    </w:p>
    <w:p w:rsidR="001639D1" w:rsidRDefault="001639D1" w:rsidP="00B13A31">
      <w:pPr>
        <w:ind w:firstLine="720"/>
        <w:jc w:val="both"/>
        <w:rPr>
          <w:rFonts w:ascii="Arial" w:hAnsi="Arial" w:cs="Arial"/>
        </w:rPr>
      </w:pPr>
      <w:r w:rsidRPr="001639D1">
        <w:rPr>
          <w:rFonts w:ascii="Arial" w:hAnsi="Arial" w:cs="Arial"/>
        </w:rPr>
        <w:t>Provide the tenant with another property</w:t>
      </w:r>
    </w:p>
    <w:p w:rsidR="001639D1" w:rsidRDefault="001639D1" w:rsidP="00B13A31">
      <w:pPr>
        <w:pStyle w:val="ListParagraph"/>
        <w:numPr>
          <w:ilvl w:val="1"/>
          <w:numId w:val="1"/>
        </w:numPr>
        <w:jc w:val="both"/>
        <w:rPr>
          <w:rFonts w:ascii="Arial" w:hAnsi="Arial" w:cs="Arial"/>
        </w:rPr>
      </w:pPr>
      <w:r>
        <w:rPr>
          <w:rFonts w:ascii="Arial" w:hAnsi="Arial" w:cs="Arial"/>
        </w:rPr>
        <w:t>The tenant could also raise separate actions for compensation, e.g. for stress, inconvenience or for property left that may have been disposed of or damaged in the enforcement of the original abandonment notices.</w:t>
      </w:r>
    </w:p>
    <w:p w:rsidR="001639D1" w:rsidRPr="001639D1" w:rsidRDefault="001639D1"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sidRPr="00F76BC3">
        <w:rPr>
          <w:rFonts w:ascii="Arial" w:hAnsi="Arial" w:cs="Arial"/>
        </w:rPr>
        <w:t xml:space="preserve"> The policy aims therefore to only serve abandonment notices where the property </w:t>
      </w:r>
      <w:r w:rsidR="001639D1">
        <w:rPr>
          <w:rFonts w:ascii="Arial" w:hAnsi="Arial" w:cs="Arial"/>
        </w:rPr>
        <w:t xml:space="preserve">  </w:t>
      </w:r>
      <w:r w:rsidRPr="00F76BC3">
        <w:rPr>
          <w:rFonts w:ascii="Arial" w:hAnsi="Arial" w:cs="Arial"/>
        </w:rPr>
        <w:t>has actually been abandoned and investigations confirm this.</w:t>
      </w:r>
    </w:p>
    <w:p w:rsidR="00DD7168" w:rsidRPr="00DD7168" w:rsidRDefault="00DD7168" w:rsidP="00DD7168">
      <w:pPr>
        <w:pStyle w:val="ListParagraph"/>
        <w:rPr>
          <w:rFonts w:ascii="Arial" w:hAnsi="Arial" w:cs="Arial"/>
        </w:rPr>
      </w:pPr>
    </w:p>
    <w:p w:rsidR="00DD7168" w:rsidRDefault="00DD7168" w:rsidP="00B13A31">
      <w:pPr>
        <w:pStyle w:val="ListParagraph"/>
        <w:numPr>
          <w:ilvl w:val="1"/>
          <w:numId w:val="1"/>
        </w:numPr>
        <w:jc w:val="both"/>
        <w:rPr>
          <w:rFonts w:ascii="Arial" w:hAnsi="Arial" w:cs="Arial"/>
        </w:rPr>
      </w:pPr>
      <w:r>
        <w:rPr>
          <w:rFonts w:ascii="Arial" w:hAnsi="Arial" w:cs="Arial"/>
        </w:rPr>
        <w:t xml:space="preserve">The abandonment procedure must not be used to coerce tenants to contact the Association, for example to discuss rent arrears or because they have failed to allow access for maintenance services. This is an improper use of the procedure and opens the association to an accusation of acting oppressively. </w:t>
      </w:r>
    </w:p>
    <w:p w:rsidR="00DD7168" w:rsidRPr="00DD7168" w:rsidRDefault="00DD7168" w:rsidP="00DD7168">
      <w:pPr>
        <w:pStyle w:val="ListParagraph"/>
        <w:rPr>
          <w:rFonts w:ascii="Arial" w:hAnsi="Arial" w:cs="Arial"/>
        </w:rPr>
      </w:pPr>
    </w:p>
    <w:p w:rsidR="00DD7168" w:rsidRDefault="00DD7168" w:rsidP="00DD7168">
      <w:pPr>
        <w:pStyle w:val="ListParagraph"/>
        <w:jc w:val="both"/>
        <w:rPr>
          <w:rFonts w:ascii="Arial" w:hAnsi="Arial" w:cs="Arial"/>
        </w:rPr>
      </w:pPr>
    </w:p>
    <w:p w:rsidR="00DD7168" w:rsidRPr="00DD7168" w:rsidRDefault="00DD7168" w:rsidP="00DD7168">
      <w:pPr>
        <w:pStyle w:val="ListParagraph"/>
        <w:rPr>
          <w:rFonts w:ascii="Arial" w:hAnsi="Arial" w:cs="Arial"/>
        </w:rPr>
      </w:pPr>
    </w:p>
    <w:p w:rsidR="00DD7168" w:rsidRDefault="00DD7168" w:rsidP="00DD7168">
      <w:pPr>
        <w:pStyle w:val="Default"/>
        <w:pageBreakBefore/>
      </w:pPr>
    </w:p>
    <w:p w:rsidR="000C4FFB" w:rsidRPr="000C4FFB" w:rsidRDefault="000C4FFB" w:rsidP="00B13A31">
      <w:pPr>
        <w:pStyle w:val="ListParagraph"/>
        <w:jc w:val="both"/>
        <w:rPr>
          <w:rFonts w:ascii="Arial" w:hAnsi="Arial" w:cs="Arial"/>
        </w:rPr>
      </w:pPr>
    </w:p>
    <w:p w:rsidR="000C4FFB" w:rsidRPr="00F76BC3" w:rsidRDefault="000C4FFB" w:rsidP="00B13A31">
      <w:pPr>
        <w:pStyle w:val="ListParagraph"/>
        <w:jc w:val="both"/>
        <w:rPr>
          <w:rFonts w:ascii="Arial" w:hAnsi="Arial" w:cs="Arial"/>
        </w:rPr>
      </w:pPr>
    </w:p>
    <w:p w:rsidR="008C2FB1" w:rsidRPr="00DD7168" w:rsidRDefault="000C4FFB" w:rsidP="00DD7168">
      <w:pPr>
        <w:pStyle w:val="ListParagraph"/>
        <w:numPr>
          <w:ilvl w:val="0"/>
          <w:numId w:val="1"/>
        </w:numPr>
        <w:jc w:val="both"/>
        <w:rPr>
          <w:rFonts w:ascii="Arial" w:hAnsi="Arial" w:cs="Arial"/>
          <w:b/>
        </w:rPr>
      </w:pPr>
      <w:r w:rsidRPr="00DD7168">
        <w:rPr>
          <w:rFonts w:ascii="Arial" w:hAnsi="Arial" w:cs="Arial"/>
          <w:b/>
        </w:rPr>
        <w:t>LEGAL BACKGROUND AND COMPLIANCE</w:t>
      </w:r>
    </w:p>
    <w:p w:rsidR="000C4FFB" w:rsidRDefault="000C4FFB" w:rsidP="00B13A31">
      <w:pPr>
        <w:pStyle w:val="ListParagraph"/>
        <w:jc w:val="both"/>
        <w:rPr>
          <w:rFonts w:ascii="Arial" w:hAnsi="Arial" w:cs="Arial"/>
          <w:b/>
        </w:rPr>
      </w:pPr>
    </w:p>
    <w:p w:rsidR="000C4FFB" w:rsidRDefault="000C4FFB" w:rsidP="00DD7168">
      <w:pPr>
        <w:pStyle w:val="ListParagraph"/>
        <w:numPr>
          <w:ilvl w:val="1"/>
          <w:numId w:val="1"/>
        </w:numPr>
        <w:jc w:val="both"/>
        <w:rPr>
          <w:rFonts w:ascii="Arial" w:hAnsi="Arial" w:cs="Arial"/>
        </w:rPr>
      </w:pPr>
      <w:r w:rsidRPr="000C4FFB">
        <w:rPr>
          <w:rFonts w:ascii="Arial" w:hAnsi="Arial" w:cs="Arial"/>
        </w:rPr>
        <w:t>The requirement to occupy the property is contained within the Scottish Secure Tenancy Agreement which tenants have signed with the Association. The key legislation behind the tenancy agreement is the Housing (Scotland) Act 2001.</w:t>
      </w:r>
    </w:p>
    <w:p w:rsidR="00DD7168" w:rsidRDefault="00DD7168" w:rsidP="00DD7168">
      <w:pPr>
        <w:pStyle w:val="ListParagraph"/>
        <w:jc w:val="both"/>
        <w:rPr>
          <w:rFonts w:ascii="Arial" w:hAnsi="Arial" w:cs="Arial"/>
        </w:rPr>
      </w:pPr>
    </w:p>
    <w:p w:rsidR="00DD7168" w:rsidRDefault="0057484F" w:rsidP="00DD7168">
      <w:pPr>
        <w:pStyle w:val="ListParagraph"/>
        <w:numPr>
          <w:ilvl w:val="1"/>
          <w:numId w:val="1"/>
        </w:numPr>
        <w:jc w:val="both"/>
        <w:rPr>
          <w:rFonts w:ascii="Arial" w:hAnsi="Arial" w:cs="Arial"/>
        </w:rPr>
      </w:pPr>
      <w:r>
        <w:rPr>
          <w:rFonts w:ascii="Arial" w:hAnsi="Arial" w:cs="Arial"/>
        </w:rPr>
        <w:t>Ruchazie</w:t>
      </w:r>
      <w:r w:rsidR="00DD7168">
        <w:rPr>
          <w:rFonts w:ascii="Arial" w:hAnsi="Arial" w:cs="Arial"/>
        </w:rPr>
        <w:t xml:space="preserve"> SST sets out the following conditions:</w:t>
      </w:r>
    </w:p>
    <w:p w:rsidR="00DD7168" w:rsidRPr="00DD7168" w:rsidRDefault="00DD7168" w:rsidP="00DD7168">
      <w:pPr>
        <w:pStyle w:val="ListParagraph"/>
        <w:rPr>
          <w:rFonts w:ascii="Arial" w:hAnsi="Arial" w:cs="Arial"/>
        </w:rPr>
      </w:pPr>
    </w:p>
    <w:p w:rsidR="00DD7168" w:rsidRDefault="00DD7168" w:rsidP="00DD7168">
      <w:pPr>
        <w:pStyle w:val="ListParagraph"/>
        <w:jc w:val="both"/>
        <w:rPr>
          <w:rFonts w:ascii="Arial" w:hAnsi="Arial" w:cs="Arial"/>
        </w:rPr>
      </w:pPr>
      <w:r>
        <w:rPr>
          <w:rFonts w:ascii="Arial" w:hAnsi="Arial" w:cs="Arial"/>
        </w:rPr>
        <w:t xml:space="preserve">Part 2.2 </w:t>
      </w:r>
      <w:r w:rsidR="0057484F">
        <w:rPr>
          <w:rFonts w:ascii="Arial" w:hAnsi="Arial" w:cs="Arial"/>
        </w:rPr>
        <w:t>you</w:t>
      </w:r>
      <w:r>
        <w:rPr>
          <w:rFonts w:ascii="Arial" w:hAnsi="Arial" w:cs="Arial"/>
        </w:rPr>
        <w:t xml:space="preserve"> must tell us if you intend to go away for more than four weeks and your house will be unoccupied during that time;</w:t>
      </w:r>
    </w:p>
    <w:p w:rsidR="00617383" w:rsidRDefault="00617383" w:rsidP="00DD7168">
      <w:pPr>
        <w:pStyle w:val="ListParagraph"/>
        <w:jc w:val="both"/>
        <w:rPr>
          <w:rFonts w:ascii="Arial" w:hAnsi="Arial" w:cs="Arial"/>
        </w:rPr>
      </w:pPr>
    </w:p>
    <w:p w:rsidR="00DD7168" w:rsidRDefault="00617383" w:rsidP="00617383">
      <w:pPr>
        <w:pStyle w:val="ListParagraph"/>
        <w:jc w:val="both"/>
        <w:rPr>
          <w:rFonts w:ascii="Arial" w:hAnsi="Arial" w:cs="Arial"/>
        </w:rPr>
      </w:pPr>
      <w:r>
        <w:rPr>
          <w:rFonts w:ascii="Arial" w:hAnsi="Arial" w:cs="Arial"/>
        </w:rPr>
        <w:t>T</w:t>
      </w:r>
      <w:r w:rsidR="0057484F">
        <w:rPr>
          <w:rFonts w:ascii="Arial" w:hAnsi="Arial" w:cs="Arial"/>
        </w:rPr>
        <w:t>h</w:t>
      </w:r>
      <w:r>
        <w:rPr>
          <w:rFonts w:ascii="Arial" w:hAnsi="Arial" w:cs="Arial"/>
        </w:rPr>
        <w:t>is is designed to protect tenants who may wish to go away on an extended holiday or be away from their house for a good reason.</w:t>
      </w:r>
    </w:p>
    <w:p w:rsidR="00617383" w:rsidRDefault="00617383" w:rsidP="00617383">
      <w:pPr>
        <w:pStyle w:val="ListParagraph"/>
        <w:jc w:val="both"/>
        <w:rPr>
          <w:rFonts w:ascii="Arial" w:hAnsi="Arial" w:cs="Arial"/>
        </w:rPr>
      </w:pPr>
    </w:p>
    <w:p w:rsidR="00DD7168" w:rsidRPr="00617383" w:rsidRDefault="00617383" w:rsidP="00617383">
      <w:pPr>
        <w:pStyle w:val="ListParagraph"/>
        <w:jc w:val="both"/>
        <w:rPr>
          <w:rFonts w:ascii="Arial" w:hAnsi="Arial" w:cs="Arial"/>
        </w:rPr>
      </w:pPr>
      <w:r>
        <w:rPr>
          <w:rFonts w:ascii="Arial" w:hAnsi="Arial" w:cs="Arial"/>
        </w:rPr>
        <w:t>Part 6.4</w:t>
      </w:r>
      <w:r w:rsidR="00DD7168">
        <w:t xml:space="preserve">: </w:t>
      </w:r>
      <w:r w:rsidR="00DD7168" w:rsidRPr="00617383">
        <w:rPr>
          <w:rFonts w:ascii="Arial" w:hAnsi="Arial" w:cs="Arial"/>
        </w:rPr>
        <w:t>If ‘</w:t>
      </w:r>
      <w:r w:rsidR="00DD7168" w:rsidRPr="00617383">
        <w:rPr>
          <w:rFonts w:ascii="Arial" w:hAnsi="Arial" w:cs="Arial"/>
          <w:iCs/>
        </w:rPr>
        <w:t xml:space="preserve">we have reasonable grounds for believing that you have abandoned the house. In this case, we may forcibly enter the house to make it secure. We will also give you at least four weeks’ notice that we believe that you have abandoned the house. If at the end of that period we have reasonable grounds for believing that you have abandoned the house, </w:t>
      </w:r>
      <w:r w:rsidR="00726D22">
        <w:rPr>
          <w:rFonts w:ascii="Arial" w:hAnsi="Arial" w:cs="Arial"/>
          <w:iCs/>
        </w:rPr>
        <w:t>we may repossess the house by</w:t>
      </w:r>
      <w:r w:rsidR="00DD7168" w:rsidRPr="00617383">
        <w:rPr>
          <w:rFonts w:ascii="Arial" w:hAnsi="Arial" w:cs="Arial"/>
          <w:iCs/>
        </w:rPr>
        <w:t xml:space="preserve"> serving another notice. You have a right to make application to the sheriff against repossession within six months. We will secure the safe custody and delivery to you of any property that is found in the house. We will have the right to make a charge for this and to dispose of any property if you have not made arrangements for its delivery within a given period’. </w:t>
      </w:r>
    </w:p>
    <w:p w:rsidR="000C4FFB" w:rsidRPr="000C4FFB" w:rsidRDefault="000C4FFB" w:rsidP="00B13A31">
      <w:pPr>
        <w:pStyle w:val="ListParagraph"/>
        <w:jc w:val="both"/>
        <w:rPr>
          <w:rFonts w:ascii="Arial" w:hAnsi="Arial" w:cs="Arial"/>
        </w:rPr>
      </w:pPr>
      <w:r w:rsidRPr="000C4FFB">
        <w:rPr>
          <w:rFonts w:ascii="Arial" w:hAnsi="Arial" w:cs="Arial"/>
        </w:rPr>
        <w:t xml:space="preserve"> </w:t>
      </w:r>
    </w:p>
    <w:p w:rsidR="000C4FFB" w:rsidRDefault="00B13A31" w:rsidP="00DD7168">
      <w:pPr>
        <w:pStyle w:val="ListParagraph"/>
        <w:numPr>
          <w:ilvl w:val="1"/>
          <w:numId w:val="1"/>
        </w:numPr>
        <w:jc w:val="both"/>
        <w:rPr>
          <w:rFonts w:ascii="Arial" w:hAnsi="Arial" w:cs="Arial"/>
        </w:rPr>
      </w:pPr>
      <w:r>
        <w:rPr>
          <w:rFonts w:ascii="Arial" w:hAnsi="Arial" w:cs="Arial"/>
        </w:rPr>
        <w:t xml:space="preserve"> </w:t>
      </w:r>
      <w:r w:rsidR="000C4FFB">
        <w:rPr>
          <w:rFonts w:ascii="Arial" w:hAnsi="Arial" w:cs="Arial"/>
        </w:rPr>
        <w:t>In developing this policy the Association has taken into consideration :-</w:t>
      </w:r>
    </w:p>
    <w:p w:rsidR="000C4FFB" w:rsidRDefault="000C4FFB" w:rsidP="00B13A31">
      <w:pPr>
        <w:pStyle w:val="ListParagraph"/>
        <w:numPr>
          <w:ilvl w:val="0"/>
          <w:numId w:val="4"/>
        </w:numPr>
        <w:jc w:val="both"/>
        <w:rPr>
          <w:rFonts w:ascii="Arial" w:hAnsi="Arial" w:cs="Arial"/>
        </w:rPr>
      </w:pPr>
      <w:r>
        <w:rPr>
          <w:rFonts w:ascii="Arial" w:hAnsi="Arial" w:cs="Arial"/>
        </w:rPr>
        <w:t>Housing (Scotland) Act 2001</w:t>
      </w:r>
    </w:p>
    <w:p w:rsidR="00BE0E90" w:rsidRPr="00F41FC0" w:rsidRDefault="00BE0E90" w:rsidP="00B13A31">
      <w:pPr>
        <w:pStyle w:val="ListParagraph"/>
        <w:numPr>
          <w:ilvl w:val="0"/>
          <w:numId w:val="4"/>
        </w:numPr>
        <w:jc w:val="both"/>
        <w:rPr>
          <w:rFonts w:ascii="Arial" w:hAnsi="Arial" w:cs="Arial"/>
        </w:rPr>
      </w:pPr>
      <w:r w:rsidRPr="00F41FC0">
        <w:rPr>
          <w:rFonts w:ascii="Arial" w:hAnsi="Arial" w:cs="Arial"/>
        </w:rPr>
        <w:t>Housing (Scotland) Act 2014</w:t>
      </w:r>
    </w:p>
    <w:p w:rsidR="000C4FFB" w:rsidRDefault="00270FB7" w:rsidP="00B13A31">
      <w:pPr>
        <w:pStyle w:val="ListParagraph"/>
        <w:numPr>
          <w:ilvl w:val="0"/>
          <w:numId w:val="4"/>
        </w:numPr>
        <w:jc w:val="both"/>
        <w:rPr>
          <w:rFonts w:ascii="Arial" w:hAnsi="Arial" w:cs="Arial"/>
        </w:rPr>
      </w:pPr>
      <w:r>
        <w:rPr>
          <w:rFonts w:ascii="Arial" w:hAnsi="Arial" w:cs="Arial"/>
        </w:rPr>
        <w:t>Human Rights Act (19</w:t>
      </w:r>
      <w:r w:rsidR="000C4FFB">
        <w:rPr>
          <w:rFonts w:ascii="Arial" w:hAnsi="Arial" w:cs="Arial"/>
        </w:rPr>
        <w:t>98)</w:t>
      </w:r>
    </w:p>
    <w:p w:rsidR="000C4FFB" w:rsidRDefault="000C4FFB" w:rsidP="00B13A31">
      <w:pPr>
        <w:pStyle w:val="ListParagraph"/>
        <w:numPr>
          <w:ilvl w:val="0"/>
          <w:numId w:val="4"/>
        </w:numPr>
        <w:jc w:val="both"/>
        <w:rPr>
          <w:rFonts w:ascii="Arial" w:hAnsi="Arial" w:cs="Arial"/>
        </w:rPr>
      </w:pPr>
      <w:r>
        <w:rPr>
          <w:rFonts w:ascii="Arial" w:hAnsi="Arial" w:cs="Arial"/>
        </w:rPr>
        <w:t>SFHA Raising Standards in Housing (Chapter 8) – Void Management (July 2002)</w:t>
      </w:r>
    </w:p>
    <w:p w:rsidR="00516A7E" w:rsidRPr="00F41FC0" w:rsidRDefault="00516A7E" w:rsidP="00B13A31">
      <w:pPr>
        <w:pStyle w:val="ListParagraph"/>
        <w:numPr>
          <w:ilvl w:val="0"/>
          <w:numId w:val="4"/>
        </w:numPr>
        <w:jc w:val="both"/>
        <w:rPr>
          <w:rFonts w:ascii="Arial" w:hAnsi="Arial" w:cs="Arial"/>
        </w:rPr>
      </w:pPr>
      <w:r w:rsidRPr="00F41FC0">
        <w:rPr>
          <w:rFonts w:ascii="Arial" w:hAnsi="Arial" w:cs="Arial"/>
        </w:rPr>
        <w:t>Equality Act 2010</w:t>
      </w:r>
    </w:p>
    <w:p w:rsidR="00516A7E" w:rsidRPr="00F41FC0" w:rsidRDefault="00516A7E" w:rsidP="00B13A31">
      <w:pPr>
        <w:pStyle w:val="ListParagraph"/>
        <w:numPr>
          <w:ilvl w:val="0"/>
          <w:numId w:val="4"/>
        </w:numPr>
        <w:jc w:val="both"/>
        <w:rPr>
          <w:rFonts w:ascii="Arial" w:hAnsi="Arial" w:cs="Arial"/>
        </w:rPr>
      </w:pPr>
      <w:r w:rsidRPr="00F41FC0">
        <w:rPr>
          <w:rFonts w:ascii="Arial" w:hAnsi="Arial" w:cs="Arial"/>
        </w:rPr>
        <w:t>Data Protection Act 2018</w:t>
      </w:r>
    </w:p>
    <w:p w:rsidR="00516A7E" w:rsidRPr="00F41FC0" w:rsidRDefault="006132E5" w:rsidP="00B13A31">
      <w:pPr>
        <w:pStyle w:val="ListParagraph"/>
        <w:numPr>
          <w:ilvl w:val="0"/>
          <w:numId w:val="4"/>
        </w:numPr>
        <w:jc w:val="both"/>
        <w:rPr>
          <w:rFonts w:ascii="Arial" w:hAnsi="Arial" w:cs="Arial"/>
        </w:rPr>
      </w:pPr>
      <w:r w:rsidRPr="00F41FC0">
        <w:rPr>
          <w:rFonts w:ascii="Arial" w:hAnsi="Arial" w:cs="Arial"/>
        </w:rPr>
        <w:t>The Matrimonial Homes (Family Protection) (Scotland) Act 1981</w:t>
      </w:r>
    </w:p>
    <w:p w:rsidR="006E75B5" w:rsidRPr="00F41FC0" w:rsidRDefault="00AA0E96" w:rsidP="006E75B5">
      <w:pPr>
        <w:pStyle w:val="ListParagraph"/>
        <w:numPr>
          <w:ilvl w:val="0"/>
          <w:numId w:val="4"/>
        </w:numPr>
        <w:jc w:val="both"/>
        <w:rPr>
          <w:rFonts w:ascii="Arial" w:hAnsi="Arial" w:cs="Arial"/>
        </w:rPr>
      </w:pPr>
      <w:r w:rsidRPr="00F41FC0">
        <w:rPr>
          <w:rFonts w:ascii="Arial" w:hAnsi="Arial" w:cs="Arial"/>
        </w:rPr>
        <w:t>The Civil Partnership Act 2004 and the Marriage and Civil Partnership (Scotland) Act 2014</w:t>
      </w:r>
    </w:p>
    <w:p w:rsidR="006E75B5" w:rsidRPr="006E75B5" w:rsidRDefault="006E75B5" w:rsidP="006E75B5">
      <w:pPr>
        <w:jc w:val="both"/>
        <w:rPr>
          <w:rFonts w:ascii="Arial" w:hAnsi="Arial" w:cs="Arial"/>
          <w:color w:val="FF0000"/>
        </w:rPr>
      </w:pPr>
    </w:p>
    <w:p w:rsidR="000C4FFB" w:rsidRPr="009F4106" w:rsidRDefault="003D57EB" w:rsidP="006E75B5">
      <w:pPr>
        <w:pStyle w:val="ListParagraph"/>
        <w:numPr>
          <w:ilvl w:val="0"/>
          <w:numId w:val="1"/>
        </w:numPr>
        <w:jc w:val="both"/>
        <w:rPr>
          <w:rFonts w:ascii="Arial" w:hAnsi="Arial" w:cs="Arial"/>
          <w:b/>
        </w:rPr>
      </w:pPr>
      <w:r w:rsidRPr="009F4106">
        <w:rPr>
          <w:rFonts w:ascii="Arial" w:hAnsi="Arial" w:cs="Arial"/>
          <w:b/>
        </w:rPr>
        <w:t>EQUAL OPPORTUNITIES</w:t>
      </w:r>
    </w:p>
    <w:p w:rsidR="00821C38" w:rsidRPr="009F4106" w:rsidRDefault="00821C38" w:rsidP="00821C38">
      <w:pPr>
        <w:spacing w:after="0"/>
        <w:jc w:val="both"/>
        <w:rPr>
          <w:rFonts w:ascii="Arial" w:hAnsi="Arial" w:cs="Arial"/>
        </w:rPr>
      </w:pPr>
      <w:r w:rsidRPr="009F4106">
        <w:rPr>
          <w:rFonts w:ascii="Arial" w:hAnsi="Arial" w:cs="Arial"/>
          <w:b/>
        </w:rPr>
        <w:t xml:space="preserve">     </w:t>
      </w:r>
      <w:r w:rsidRPr="009F4106">
        <w:rPr>
          <w:rFonts w:ascii="Arial" w:hAnsi="Arial" w:cs="Arial"/>
        </w:rPr>
        <w:t>The Association will also have regard to its Equal Opportunities Policy in all aspects of the</w:t>
      </w:r>
    </w:p>
    <w:p w:rsidR="00821C38" w:rsidRPr="009F4106" w:rsidRDefault="00821C38" w:rsidP="00821C38">
      <w:pPr>
        <w:spacing w:after="0"/>
        <w:jc w:val="both"/>
      </w:pPr>
      <w:r w:rsidRPr="009F4106">
        <w:rPr>
          <w:rFonts w:ascii="Arial" w:hAnsi="Arial" w:cs="Arial"/>
        </w:rPr>
        <w:t xml:space="preserve">     Abandonment Policy and procedures and will therefore seek to </w:t>
      </w:r>
      <w:r w:rsidR="00D74D0B" w:rsidRPr="009F4106">
        <w:rPr>
          <w:rFonts w:ascii="Arial" w:hAnsi="Arial" w:cs="Arial"/>
        </w:rPr>
        <w:t>ensure equality of</w:t>
      </w:r>
      <w:r w:rsidR="00D74D0B" w:rsidRPr="009F4106">
        <w:t xml:space="preserve"> </w:t>
      </w:r>
    </w:p>
    <w:p w:rsidR="00D74D0B" w:rsidRPr="009F4106" w:rsidRDefault="00D74D0B" w:rsidP="00821C38">
      <w:pPr>
        <w:spacing w:after="0"/>
        <w:jc w:val="both"/>
        <w:rPr>
          <w:rFonts w:ascii="Arial" w:hAnsi="Arial" w:cs="Arial"/>
        </w:rPr>
      </w:pPr>
      <w:r w:rsidRPr="009F4106">
        <w:t xml:space="preserve">      </w:t>
      </w:r>
      <w:proofErr w:type="gramStart"/>
      <w:r w:rsidRPr="009F4106">
        <w:rPr>
          <w:rFonts w:ascii="Arial" w:hAnsi="Arial" w:cs="Arial"/>
        </w:rPr>
        <w:t>opportunity</w:t>
      </w:r>
      <w:proofErr w:type="gramEnd"/>
      <w:r w:rsidRPr="009F4106">
        <w:rPr>
          <w:rFonts w:ascii="Arial" w:hAnsi="Arial" w:cs="Arial"/>
        </w:rPr>
        <w:t xml:space="preserve"> and treatment for all persons:-</w:t>
      </w:r>
    </w:p>
    <w:p w:rsidR="00D74D0B" w:rsidRDefault="00D74D0B" w:rsidP="00821C38">
      <w:pPr>
        <w:spacing w:after="0"/>
        <w:jc w:val="both"/>
        <w:rPr>
          <w:rFonts w:ascii="Arial" w:hAnsi="Arial" w:cs="Arial"/>
          <w:color w:val="FF0000"/>
        </w:rPr>
      </w:pPr>
    </w:p>
    <w:p w:rsidR="00D74D0B" w:rsidRDefault="00D74D0B" w:rsidP="00821C38">
      <w:pPr>
        <w:spacing w:after="0"/>
        <w:jc w:val="both"/>
        <w:rPr>
          <w:rFonts w:ascii="Arial" w:hAnsi="Arial" w:cs="Arial"/>
          <w:color w:val="FF0000"/>
        </w:rPr>
      </w:pPr>
    </w:p>
    <w:p w:rsidR="00D74D0B" w:rsidRDefault="00D74D0B" w:rsidP="00821C38">
      <w:pPr>
        <w:spacing w:after="0"/>
        <w:jc w:val="both"/>
        <w:rPr>
          <w:rFonts w:ascii="Arial" w:hAnsi="Arial" w:cs="Arial"/>
          <w:color w:val="FF0000"/>
        </w:rPr>
      </w:pPr>
    </w:p>
    <w:p w:rsidR="00D74D0B" w:rsidRPr="009F4106" w:rsidRDefault="00D74D0B" w:rsidP="00821C38">
      <w:pPr>
        <w:spacing w:after="0"/>
        <w:jc w:val="both"/>
        <w:rPr>
          <w:rFonts w:ascii="Arial" w:hAnsi="Arial" w:cs="Arial"/>
        </w:rPr>
      </w:pPr>
      <w:r w:rsidRPr="009F4106">
        <w:rPr>
          <w:rFonts w:ascii="Arial" w:hAnsi="Arial" w:cs="Arial"/>
        </w:rPr>
        <w:t xml:space="preserve">No person or group of persons giving up a tenancy or taking on a tenancy will be treated less favourably </w:t>
      </w:r>
      <w:r w:rsidR="00C62B96" w:rsidRPr="009F4106">
        <w:rPr>
          <w:rFonts w:ascii="Arial" w:hAnsi="Arial" w:cs="Arial"/>
        </w:rPr>
        <w:t xml:space="preserve">than another person or group of persons because </w:t>
      </w:r>
      <w:r w:rsidR="008D0ADB" w:rsidRPr="009F4106">
        <w:rPr>
          <w:rFonts w:ascii="Arial" w:hAnsi="Arial" w:cs="Arial"/>
        </w:rPr>
        <w:t>of their:</w:t>
      </w:r>
    </w:p>
    <w:p w:rsidR="008D0ADB" w:rsidRPr="009F4106" w:rsidRDefault="008D0ADB" w:rsidP="00821C38">
      <w:pPr>
        <w:spacing w:after="0"/>
        <w:jc w:val="both"/>
        <w:rPr>
          <w:rFonts w:ascii="Arial" w:hAnsi="Arial" w:cs="Arial"/>
        </w:rPr>
      </w:pP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age</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disability</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gender reassignment</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marriage or civil partnership</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pregnancy and maternity</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race</w:t>
      </w:r>
    </w:p>
    <w:p w:rsidR="008D0ADB" w:rsidRPr="009F4106" w:rsidRDefault="008D0ADB" w:rsidP="008D0ADB">
      <w:pPr>
        <w:pStyle w:val="ListParagraph"/>
        <w:numPr>
          <w:ilvl w:val="0"/>
          <w:numId w:val="14"/>
        </w:numPr>
        <w:spacing w:after="0"/>
        <w:jc w:val="both"/>
        <w:rPr>
          <w:rFonts w:ascii="Arial" w:hAnsi="Arial" w:cs="Arial"/>
        </w:rPr>
      </w:pPr>
      <w:r w:rsidRPr="009F4106">
        <w:rPr>
          <w:rFonts w:ascii="Arial" w:hAnsi="Arial" w:cs="Arial"/>
        </w:rPr>
        <w:t>religion or belief</w:t>
      </w:r>
    </w:p>
    <w:p w:rsidR="008D0ADB" w:rsidRPr="009F4106" w:rsidRDefault="00CD3F04" w:rsidP="008D0ADB">
      <w:pPr>
        <w:pStyle w:val="ListParagraph"/>
        <w:numPr>
          <w:ilvl w:val="0"/>
          <w:numId w:val="14"/>
        </w:numPr>
        <w:spacing w:after="0"/>
        <w:jc w:val="both"/>
        <w:rPr>
          <w:rFonts w:ascii="Arial" w:hAnsi="Arial" w:cs="Arial"/>
        </w:rPr>
      </w:pPr>
      <w:r w:rsidRPr="009F4106">
        <w:rPr>
          <w:rFonts w:ascii="Arial" w:hAnsi="Arial" w:cs="Arial"/>
        </w:rPr>
        <w:t>sex</w:t>
      </w:r>
    </w:p>
    <w:p w:rsidR="00CD3F04" w:rsidRPr="009F4106" w:rsidRDefault="00CD3F04" w:rsidP="008D0ADB">
      <w:pPr>
        <w:pStyle w:val="ListParagraph"/>
        <w:numPr>
          <w:ilvl w:val="0"/>
          <w:numId w:val="14"/>
        </w:numPr>
        <w:spacing w:after="0"/>
        <w:jc w:val="both"/>
        <w:rPr>
          <w:rFonts w:ascii="Arial" w:hAnsi="Arial" w:cs="Arial"/>
        </w:rPr>
      </w:pPr>
      <w:r w:rsidRPr="009F4106">
        <w:rPr>
          <w:rFonts w:ascii="Arial" w:hAnsi="Arial" w:cs="Arial"/>
        </w:rPr>
        <w:t>sexual-orientation</w:t>
      </w:r>
    </w:p>
    <w:p w:rsidR="003E7077" w:rsidRDefault="003E7077" w:rsidP="003E7077">
      <w:pPr>
        <w:spacing w:after="0"/>
        <w:jc w:val="both"/>
        <w:rPr>
          <w:rFonts w:ascii="Arial" w:hAnsi="Arial" w:cs="Arial"/>
          <w:color w:val="FF0000"/>
        </w:rPr>
      </w:pPr>
    </w:p>
    <w:p w:rsidR="003E7077" w:rsidRDefault="003E7077" w:rsidP="003E7077">
      <w:pPr>
        <w:spacing w:after="0"/>
        <w:jc w:val="both"/>
        <w:rPr>
          <w:rFonts w:ascii="Arial" w:hAnsi="Arial" w:cs="Arial"/>
          <w:color w:val="FF0000"/>
        </w:rPr>
      </w:pPr>
    </w:p>
    <w:p w:rsidR="003E7077" w:rsidRPr="003E7077" w:rsidRDefault="003E7077" w:rsidP="003E7077">
      <w:pPr>
        <w:pStyle w:val="ListParagraph"/>
        <w:numPr>
          <w:ilvl w:val="0"/>
          <w:numId w:val="1"/>
        </w:numPr>
        <w:spacing w:after="0"/>
        <w:jc w:val="both"/>
        <w:rPr>
          <w:rFonts w:ascii="Arial" w:hAnsi="Arial" w:cs="Arial"/>
          <w:b/>
          <w:color w:val="FF0000"/>
        </w:rPr>
      </w:pPr>
      <w:r w:rsidRPr="003E7077">
        <w:rPr>
          <w:rFonts w:ascii="Arial" w:hAnsi="Arial" w:cs="Arial"/>
          <w:b/>
        </w:rPr>
        <w:t>RISK MANAGEMENT</w:t>
      </w:r>
    </w:p>
    <w:p w:rsidR="00CD3F04" w:rsidRPr="00CD3F04" w:rsidRDefault="00CD3F04" w:rsidP="00CD3F04">
      <w:pPr>
        <w:spacing w:after="0"/>
        <w:jc w:val="both"/>
        <w:rPr>
          <w:rFonts w:ascii="Arial" w:hAnsi="Arial" w:cs="Arial"/>
          <w:color w:val="FF0000"/>
        </w:rPr>
      </w:pPr>
    </w:p>
    <w:p w:rsidR="00B13A31" w:rsidRDefault="00B13A31" w:rsidP="00B13A31">
      <w:pPr>
        <w:pStyle w:val="ListParagraph"/>
        <w:jc w:val="both"/>
        <w:rPr>
          <w:rFonts w:ascii="Arial" w:hAnsi="Arial" w:cs="Arial"/>
          <w:b/>
        </w:rPr>
      </w:pPr>
    </w:p>
    <w:p w:rsidR="000C4FFB" w:rsidRPr="001D07B4" w:rsidRDefault="000C4FFB" w:rsidP="001D07B4">
      <w:pPr>
        <w:pStyle w:val="ListParagraph"/>
        <w:numPr>
          <w:ilvl w:val="1"/>
          <w:numId w:val="22"/>
        </w:numPr>
        <w:jc w:val="both"/>
        <w:rPr>
          <w:rFonts w:ascii="Arial" w:hAnsi="Arial" w:cs="Arial"/>
        </w:rPr>
      </w:pPr>
      <w:r w:rsidRPr="001D07B4">
        <w:rPr>
          <w:rFonts w:ascii="Arial" w:hAnsi="Arial" w:cs="Arial"/>
        </w:rPr>
        <w:t>Risk can arise from the Association’s Abandoned Policy as a result of:</w:t>
      </w:r>
    </w:p>
    <w:p w:rsidR="000C4FFB" w:rsidRDefault="000C4FFB" w:rsidP="00B13A31">
      <w:pPr>
        <w:pStyle w:val="ListParagraph"/>
        <w:numPr>
          <w:ilvl w:val="0"/>
          <w:numId w:val="5"/>
        </w:numPr>
        <w:jc w:val="both"/>
        <w:rPr>
          <w:rFonts w:ascii="Arial" w:hAnsi="Arial" w:cs="Arial"/>
        </w:rPr>
      </w:pPr>
      <w:r>
        <w:rPr>
          <w:rFonts w:ascii="Arial" w:hAnsi="Arial" w:cs="Arial"/>
        </w:rPr>
        <w:t>Abandoned properties causing loss of rental income</w:t>
      </w:r>
    </w:p>
    <w:p w:rsidR="000C4FFB" w:rsidRDefault="000C4FFB" w:rsidP="00B13A31">
      <w:pPr>
        <w:pStyle w:val="ListParagraph"/>
        <w:numPr>
          <w:ilvl w:val="0"/>
          <w:numId w:val="5"/>
        </w:numPr>
        <w:jc w:val="both"/>
        <w:rPr>
          <w:rFonts w:ascii="Arial" w:hAnsi="Arial" w:cs="Arial"/>
        </w:rPr>
      </w:pPr>
      <w:r>
        <w:rPr>
          <w:rFonts w:ascii="Arial" w:hAnsi="Arial" w:cs="Arial"/>
        </w:rPr>
        <w:t>Shuttered properties having a detrimental effect on the appearance of the estate.</w:t>
      </w:r>
    </w:p>
    <w:p w:rsidR="000C4FFB" w:rsidRDefault="000C4FFB" w:rsidP="00B13A31">
      <w:pPr>
        <w:pStyle w:val="ListParagraph"/>
        <w:numPr>
          <w:ilvl w:val="0"/>
          <w:numId w:val="5"/>
        </w:numPr>
        <w:jc w:val="both"/>
        <w:rPr>
          <w:rFonts w:ascii="Arial" w:hAnsi="Arial" w:cs="Arial"/>
        </w:rPr>
      </w:pPr>
      <w:r>
        <w:rPr>
          <w:rFonts w:ascii="Arial" w:hAnsi="Arial" w:cs="Arial"/>
        </w:rPr>
        <w:t>The abandonment process not being followed correctly. Leaving the Association liable to litigation on the grounds of wrongful or illegal eviction.</w:t>
      </w:r>
    </w:p>
    <w:p w:rsidR="000C4FFB" w:rsidRDefault="000C4FFB" w:rsidP="00B13A31">
      <w:pPr>
        <w:pStyle w:val="ListParagraph"/>
        <w:ind w:left="1440"/>
        <w:jc w:val="both"/>
        <w:rPr>
          <w:rFonts w:ascii="Arial" w:hAnsi="Arial" w:cs="Arial"/>
        </w:rPr>
      </w:pPr>
    </w:p>
    <w:p w:rsidR="000C4FFB" w:rsidRDefault="000C4FFB" w:rsidP="001D07B4">
      <w:pPr>
        <w:pStyle w:val="ListParagraph"/>
        <w:numPr>
          <w:ilvl w:val="1"/>
          <w:numId w:val="22"/>
        </w:numPr>
        <w:jc w:val="both"/>
        <w:rPr>
          <w:rFonts w:ascii="Arial" w:hAnsi="Arial" w:cs="Arial"/>
        </w:rPr>
      </w:pPr>
      <w:r w:rsidRPr="000C4FFB">
        <w:rPr>
          <w:rFonts w:ascii="Arial" w:hAnsi="Arial" w:cs="Arial"/>
        </w:rPr>
        <w:t>Given the importance of these risks effective management of this policy is vital.</w:t>
      </w:r>
    </w:p>
    <w:p w:rsidR="000C4FFB" w:rsidRDefault="000C4FFB" w:rsidP="00B13A31">
      <w:pPr>
        <w:pStyle w:val="ListParagraph"/>
        <w:jc w:val="both"/>
        <w:rPr>
          <w:rFonts w:ascii="Arial" w:hAnsi="Arial" w:cs="Arial"/>
        </w:rPr>
      </w:pPr>
    </w:p>
    <w:p w:rsidR="00617383" w:rsidRPr="000C4FFB" w:rsidRDefault="00617383" w:rsidP="00B13A31">
      <w:pPr>
        <w:pStyle w:val="ListParagraph"/>
        <w:jc w:val="both"/>
        <w:rPr>
          <w:rFonts w:ascii="Arial" w:hAnsi="Arial" w:cs="Arial"/>
        </w:rPr>
      </w:pPr>
    </w:p>
    <w:p w:rsidR="000C4FFB" w:rsidRDefault="000C4FFB" w:rsidP="001D07B4">
      <w:pPr>
        <w:pStyle w:val="ListParagraph"/>
        <w:numPr>
          <w:ilvl w:val="0"/>
          <w:numId w:val="22"/>
        </w:numPr>
        <w:jc w:val="both"/>
        <w:rPr>
          <w:rFonts w:ascii="Arial" w:hAnsi="Arial" w:cs="Arial"/>
          <w:b/>
        </w:rPr>
      </w:pPr>
      <w:r w:rsidRPr="000C4FFB">
        <w:rPr>
          <w:rFonts w:ascii="Arial" w:hAnsi="Arial" w:cs="Arial"/>
          <w:b/>
        </w:rPr>
        <w:t>RESPONSIBILITY</w:t>
      </w:r>
    </w:p>
    <w:p w:rsidR="00B13A31" w:rsidRDefault="00B13A31" w:rsidP="00B13A31">
      <w:pPr>
        <w:pStyle w:val="ListParagraph"/>
        <w:jc w:val="both"/>
        <w:rPr>
          <w:rFonts w:ascii="Arial" w:hAnsi="Arial" w:cs="Arial"/>
          <w:b/>
        </w:rPr>
      </w:pPr>
    </w:p>
    <w:p w:rsidR="000C4FFB" w:rsidRPr="000C4FFB" w:rsidRDefault="000C4FFB" w:rsidP="001D07B4">
      <w:pPr>
        <w:pStyle w:val="ListParagraph"/>
        <w:numPr>
          <w:ilvl w:val="1"/>
          <w:numId w:val="22"/>
        </w:numPr>
        <w:jc w:val="both"/>
        <w:rPr>
          <w:rFonts w:ascii="Arial" w:hAnsi="Arial" w:cs="Arial"/>
        </w:rPr>
      </w:pPr>
      <w:r w:rsidRPr="000C4FFB">
        <w:rPr>
          <w:rFonts w:ascii="Arial" w:hAnsi="Arial" w:cs="Arial"/>
        </w:rPr>
        <w:t xml:space="preserve">The </w:t>
      </w:r>
      <w:r w:rsidR="00A3273C" w:rsidRPr="00177A87">
        <w:rPr>
          <w:rFonts w:ascii="Arial" w:hAnsi="Arial" w:cs="Arial"/>
        </w:rPr>
        <w:t>Director</w:t>
      </w:r>
      <w:r w:rsidRPr="00177A87">
        <w:rPr>
          <w:rFonts w:ascii="Arial" w:hAnsi="Arial" w:cs="Arial"/>
        </w:rPr>
        <w:t>/</w:t>
      </w:r>
      <w:r w:rsidR="00A3273C" w:rsidRPr="00177A87">
        <w:rPr>
          <w:rFonts w:ascii="Arial" w:hAnsi="Arial" w:cs="Arial"/>
        </w:rPr>
        <w:t xml:space="preserve">Senior </w:t>
      </w:r>
      <w:r w:rsidRPr="00177A87">
        <w:rPr>
          <w:rFonts w:ascii="Arial" w:hAnsi="Arial" w:cs="Arial"/>
        </w:rPr>
        <w:t xml:space="preserve">Housing Officer </w:t>
      </w:r>
      <w:r w:rsidRPr="000C4FFB">
        <w:rPr>
          <w:rFonts w:ascii="Arial" w:hAnsi="Arial" w:cs="Arial"/>
        </w:rPr>
        <w:t>has the responsibility for the implementation  of this policy and in that :-</w:t>
      </w:r>
    </w:p>
    <w:p w:rsidR="000C4FFB" w:rsidRDefault="000C4FFB" w:rsidP="00B13A31">
      <w:pPr>
        <w:pStyle w:val="ListParagraph"/>
        <w:numPr>
          <w:ilvl w:val="0"/>
          <w:numId w:val="6"/>
        </w:numPr>
        <w:jc w:val="both"/>
        <w:rPr>
          <w:rFonts w:ascii="Arial" w:hAnsi="Arial" w:cs="Arial"/>
        </w:rPr>
      </w:pPr>
      <w:r>
        <w:rPr>
          <w:rFonts w:ascii="Arial" w:hAnsi="Arial" w:cs="Arial"/>
        </w:rPr>
        <w:t>They will carry out tenancy manag</w:t>
      </w:r>
      <w:r w:rsidR="0038489D">
        <w:rPr>
          <w:rFonts w:ascii="Arial" w:hAnsi="Arial" w:cs="Arial"/>
        </w:rPr>
        <w:t>ement visits and investigate</w:t>
      </w:r>
      <w:r>
        <w:rPr>
          <w:rFonts w:ascii="Arial" w:hAnsi="Arial" w:cs="Arial"/>
        </w:rPr>
        <w:t xml:space="preserve"> possible cases of abandonment.</w:t>
      </w:r>
    </w:p>
    <w:p w:rsidR="000C4FFB" w:rsidRDefault="000C4FFB" w:rsidP="00B13A31">
      <w:pPr>
        <w:pStyle w:val="ListParagraph"/>
        <w:numPr>
          <w:ilvl w:val="0"/>
          <w:numId w:val="6"/>
        </w:numPr>
        <w:jc w:val="both"/>
        <w:rPr>
          <w:rFonts w:ascii="Arial" w:hAnsi="Arial" w:cs="Arial"/>
        </w:rPr>
      </w:pPr>
      <w:r>
        <w:rPr>
          <w:rFonts w:ascii="Arial" w:hAnsi="Arial" w:cs="Arial"/>
        </w:rPr>
        <w:t>Liaise with other service providers, including the local authority, to investigate thoroughly the whereabouts of any tenant who may have abandoned their property.</w:t>
      </w:r>
    </w:p>
    <w:p w:rsidR="000C4FFB" w:rsidRDefault="00793F0B" w:rsidP="00B13A31">
      <w:pPr>
        <w:pStyle w:val="ListParagraph"/>
        <w:numPr>
          <w:ilvl w:val="0"/>
          <w:numId w:val="6"/>
        </w:numPr>
        <w:jc w:val="both"/>
        <w:rPr>
          <w:rFonts w:ascii="Arial" w:hAnsi="Arial" w:cs="Arial"/>
        </w:rPr>
      </w:pPr>
      <w:r>
        <w:rPr>
          <w:rFonts w:ascii="Arial" w:hAnsi="Arial" w:cs="Arial"/>
        </w:rPr>
        <w:t>Resolve any problems associated with tenancy abandonments</w:t>
      </w:r>
    </w:p>
    <w:p w:rsidR="00793F0B" w:rsidRDefault="00793F0B" w:rsidP="00B13A31">
      <w:pPr>
        <w:pStyle w:val="ListParagraph"/>
        <w:numPr>
          <w:ilvl w:val="0"/>
          <w:numId w:val="6"/>
        </w:numPr>
        <w:jc w:val="both"/>
        <w:rPr>
          <w:rFonts w:ascii="Arial" w:hAnsi="Arial" w:cs="Arial"/>
        </w:rPr>
      </w:pPr>
      <w:r>
        <w:rPr>
          <w:rFonts w:ascii="Arial" w:hAnsi="Arial" w:cs="Arial"/>
        </w:rPr>
        <w:t xml:space="preserve">Deal effectively with abandoned tenancies by a joint tenant as outlined in procedures aligned to this policy. </w:t>
      </w:r>
    </w:p>
    <w:p w:rsidR="00793F0B" w:rsidRDefault="00793F0B" w:rsidP="00B13A31">
      <w:pPr>
        <w:pStyle w:val="ListParagraph"/>
        <w:numPr>
          <w:ilvl w:val="0"/>
          <w:numId w:val="6"/>
        </w:numPr>
        <w:jc w:val="both"/>
        <w:rPr>
          <w:rFonts w:ascii="Arial" w:hAnsi="Arial" w:cs="Arial"/>
        </w:rPr>
      </w:pPr>
      <w:r>
        <w:rPr>
          <w:rFonts w:ascii="Arial" w:hAnsi="Arial" w:cs="Arial"/>
        </w:rPr>
        <w:t xml:space="preserve">The </w:t>
      </w:r>
      <w:r w:rsidR="00D46B62" w:rsidRPr="00177A87">
        <w:rPr>
          <w:rFonts w:ascii="Arial" w:hAnsi="Arial" w:cs="Arial"/>
        </w:rPr>
        <w:t>Director</w:t>
      </w:r>
      <w:r>
        <w:rPr>
          <w:rFonts w:ascii="Arial" w:hAnsi="Arial" w:cs="Arial"/>
        </w:rPr>
        <w:t xml:space="preserve"> has overall responsibility for monitoring performance and reporting to the Management Committee.</w:t>
      </w:r>
    </w:p>
    <w:p w:rsidR="00793F0B" w:rsidRDefault="00793F0B" w:rsidP="00B13A31">
      <w:pPr>
        <w:pStyle w:val="ListParagraph"/>
        <w:numPr>
          <w:ilvl w:val="0"/>
          <w:numId w:val="6"/>
        </w:numPr>
        <w:jc w:val="both"/>
        <w:rPr>
          <w:rFonts w:ascii="Arial" w:hAnsi="Arial" w:cs="Arial"/>
        </w:rPr>
      </w:pPr>
      <w:r>
        <w:rPr>
          <w:rFonts w:ascii="Arial" w:hAnsi="Arial" w:cs="Arial"/>
        </w:rPr>
        <w:t>Maintaining the abandoned house register.</w:t>
      </w:r>
    </w:p>
    <w:p w:rsidR="00793F0B" w:rsidRDefault="00793F0B" w:rsidP="00B13A31">
      <w:pPr>
        <w:pStyle w:val="ListParagraph"/>
        <w:ind w:left="1440"/>
        <w:jc w:val="both"/>
        <w:rPr>
          <w:rFonts w:ascii="Arial" w:hAnsi="Arial" w:cs="Arial"/>
        </w:rPr>
      </w:pPr>
    </w:p>
    <w:p w:rsidR="00740E65" w:rsidRDefault="00740E65" w:rsidP="00740E65">
      <w:pPr>
        <w:pStyle w:val="ListParagraph"/>
        <w:jc w:val="both"/>
        <w:rPr>
          <w:rFonts w:ascii="Arial" w:hAnsi="Arial" w:cs="Arial"/>
          <w:b/>
        </w:rPr>
      </w:pPr>
    </w:p>
    <w:p w:rsidR="00740E65" w:rsidRDefault="00740E65" w:rsidP="00740E65">
      <w:pPr>
        <w:pStyle w:val="ListParagraph"/>
        <w:jc w:val="both"/>
        <w:rPr>
          <w:rFonts w:ascii="Arial" w:hAnsi="Arial" w:cs="Arial"/>
          <w:b/>
        </w:rPr>
      </w:pPr>
    </w:p>
    <w:p w:rsidR="00740E65" w:rsidRPr="00740E65" w:rsidRDefault="00740E65" w:rsidP="00740E65">
      <w:pPr>
        <w:jc w:val="both"/>
        <w:rPr>
          <w:rFonts w:ascii="Arial" w:hAnsi="Arial" w:cs="Arial"/>
          <w:b/>
        </w:rPr>
      </w:pPr>
    </w:p>
    <w:p w:rsidR="00793F0B" w:rsidRPr="00740E65" w:rsidRDefault="00793F0B" w:rsidP="00740E65">
      <w:pPr>
        <w:pStyle w:val="ListParagraph"/>
        <w:numPr>
          <w:ilvl w:val="0"/>
          <w:numId w:val="22"/>
        </w:numPr>
        <w:jc w:val="both"/>
        <w:rPr>
          <w:rFonts w:ascii="Arial" w:hAnsi="Arial" w:cs="Arial"/>
          <w:b/>
        </w:rPr>
      </w:pPr>
      <w:r w:rsidRPr="00740E65">
        <w:rPr>
          <w:rFonts w:ascii="Arial" w:hAnsi="Arial" w:cs="Arial"/>
          <w:b/>
        </w:rPr>
        <w:t>DUTY TO OCCUPY THE PROPERTY</w:t>
      </w:r>
    </w:p>
    <w:p w:rsidR="00793F0B" w:rsidRDefault="00793F0B" w:rsidP="00B13A31">
      <w:pPr>
        <w:pStyle w:val="ListParagraph"/>
        <w:jc w:val="both"/>
        <w:rPr>
          <w:rFonts w:ascii="Arial" w:hAnsi="Arial" w:cs="Arial"/>
          <w:b/>
        </w:rPr>
      </w:pPr>
    </w:p>
    <w:p w:rsidR="00793F0B" w:rsidRDefault="00793F0B" w:rsidP="00740E65">
      <w:pPr>
        <w:pStyle w:val="ListParagraph"/>
        <w:numPr>
          <w:ilvl w:val="1"/>
          <w:numId w:val="22"/>
        </w:numPr>
        <w:jc w:val="both"/>
        <w:rPr>
          <w:rFonts w:ascii="Arial" w:hAnsi="Arial" w:cs="Arial"/>
        </w:rPr>
      </w:pPr>
      <w:r w:rsidRPr="00793F0B">
        <w:rPr>
          <w:rFonts w:ascii="Arial" w:hAnsi="Arial" w:cs="Arial"/>
        </w:rPr>
        <w:t>Under the terms of all tenancy agreements, tenants have a duty to occupy their home. A property which lies empty results in lost revenue as well as being a risk to vandalism. The Association will attempt to ensure that properties are occupied by tenants.</w:t>
      </w:r>
    </w:p>
    <w:p w:rsidR="00793F0B" w:rsidRPr="00793F0B" w:rsidRDefault="00793F0B" w:rsidP="00B13A31">
      <w:pPr>
        <w:pStyle w:val="ListParagraph"/>
        <w:jc w:val="both"/>
        <w:rPr>
          <w:rFonts w:ascii="Arial" w:hAnsi="Arial" w:cs="Arial"/>
        </w:rPr>
      </w:pPr>
    </w:p>
    <w:p w:rsidR="00793F0B" w:rsidRDefault="00793F0B" w:rsidP="00740E65">
      <w:pPr>
        <w:pStyle w:val="ListParagraph"/>
        <w:numPr>
          <w:ilvl w:val="1"/>
          <w:numId w:val="22"/>
        </w:numPr>
        <w:jc w:val="both"/>
        <w:rPr>
          <w:rFonts w:ascii="Arial" w:hAnsi="Arial" w:cs="Arial"/>
        </w:rPr>
      </w:pPr>
      <w:r>
        <w:rPr>
          <w:rFonts w:ascii="Arial" w:hAnsi="Arial" w:cs="Arial"/>
        </w:rPr>
        <w:t>An abandoned property is one which is unoccupied and where the tenant has no intention of occupying it as their only or principal home.</w:t>
      </w:r>
    </w:p>
    <w:p w:rsidR="00B13A31" w:rsidRPr="00B13A31" w:rsidRDefault="00B13A31" w:rsidP="00B13A31">
      <w:pPr>
        <w:pStyle w:val="ListParagraph"/>
        <w:rPr>
          <w:rFonts w:ascii="Arial" w:hAnsi="Arial" w:cs="Arial"/>
        </w:rPr>
      </w:pPr>
    </w:p>
    <w:p w:rsidR="00B13A31" w:rsidRDefault="00B13A31" w:rsidP="00B13A31">
      <w:pPr>
        <w:pStyle w:val="ListParagraph"/>
        <w:jc w:val="both"/>
        <w:rPr>
          <w:rFonts w:ascii="Arial" w:hAnsi="Arial" w:cs="Arial"/>
        </w:rPr>
      </w:pPr>
    </w:p>
    <w:p w:rsidR="005C6CF5" w:rsidRPr="005C6CF5" w:rsidRDefault="005C6CF5" w:rsidP="00B13A31">
      <w:pPr>
        <w:pStyle w:val="ListParagraph"/>
        <w:jc w:val="both"/>
        <w:rPr>
          <w:rFonts w:ascii="Arial" w:hAnsi="Arial" w:cs="Arial"/>
        </w:rPr>
      </w:pPr>
    </w:p>
    <w:p w:rsidR="005C6CF5" w:rsidRDefault="005C6CF5" w:rsidP="00740E65">
      <w:pPr>
        <w:pStyle w:val="ListParagraph"/>
        <w:numPr>
          <w:ilvl w:val="0"/>
          <w:numId w:val="22"/>
        </w:numPr>
        <w:jc w:val="both"/>
        <w:rPr>
          <w:rFonts w:ascii="Arial" w:hAnsi="Arial" w:cs="Arial"/>
          <w:b/>
        </w:rPr>
      </w:pPr>
      <w:r w:rsidRPr="005C6CF5">
        <w:rPr>
          <w:rFonts w:ascii="Arial" w:hAnsi="Arial" w:cs="Arial"/>
          <w:b/>
        </w:rPr>
        <w:t>ABANDONED TENANCIES</w:t>
      </w:r>
    </w:p>
    <w:p w:rsidR="00B13A31" w:rsidRPr="005C6CF5" w:rsidRDefault="00B13A31" w:rsidP="00B13A31">
      <w:pPr>
        <w:pStyle w:val="ListParagraph"/>
        <w:jc w:val="both"/>
        <w:rPr>
          <w:rFonts w:ascii="Arial" w:hAnsi="Arial" w:cs="Arial"/>
          <w:b/>
        </w:rPr>
      </w:pPr>
    </w:p>
    <w:p w:rsidR="005C6CF5" w:rsidRDefault="005C6CF5" w:rsidP="00740E65">
      <w:pPr>
        <w:pStyle w:val="ListParagraph"/>
        <w:numPr>
          <w:ilvl w:val="1"/>
          <w:numId w:val="22"/>
        </w:numPr>
        <w:jc w:val="both"/>
        <w:rPr>
          <w:rFonts w:ascii="Arial" w:hAnsi="Arial" w:cs="Arial"/>
        </w:rPr>
      </w:pPr>
      <w:r>
        <w:rPr>
          <w:rFonts w:ascii="Arial" w:hAnsi="Arial" w:cs="Arial"/>
        </w:rPr>
        <w:t xml:space="preserve">Where the Association has reasonable grounds for believing that a tenant under the tenancy is - </w:t>
      </w:r>
    </w:p>
    <w:p w:rsidR="005C6CF5" w:rsidRDefault="005C6CF5" w:rsidP="00B13A31">
      <w:pPr>
        <w:pStyle w:val="ListParagraph"/>
        <w:numPr>
          <w:ilvl w:val="0"/>
          <w:numId w:val="8"/>
        </w:numPr>
        <w:jc w:val="both"/>
        <w:rPr>
          <w:rFonts w:ascii="Arial" w:hAnsi="Arial" w:cs="Arial"/>
        </w:rPr>
      </w:pPr>
      <w:r>
        <w:rPr>
          <w:rFonts w:ascii="Arial" w:hAnsi="Arial" w:cs="Arial"/>
        </w:rPr>
        <w:t xml:space="preserve">Not occupying the house and </w:t>
      </w:r>
    </w:p>
    <w:p w:rsidR="005C6CF5" w:rsidRDefault="005C6CF5" w:rsidP="00B13A31">
      <w:pPr>
        <w:pStyle w:val="ListParagraph"/>
        <w:numPr>
          <w:ilvl w:val="0"/>
          <w:numId w:val="8"/>
        </w:numPr>
        <w:jc w:val="both"/>
        <w:rPr>
          <w:rFonts w:ascii="Arial" w:hAnsi="Arial" w:cs="Arial"/>
        </w:rPr>
      </w:pPr>
      <w:r>
        <w:rPr>
          <w:rFonts w:ascii="Arial" w:hAnsi="Arial" w:cs="Arial"/>
        </w:rPr>
        <w:t>Does not intend to occupy the house as their home.</w:t>
      </w:r>
    </w:p>
    <w:p w:rsidR="005C6CF5" w:rsidRDefault="005C6CF5" w:rsidP="00B13A31">
      <w:pPr>
        <w:jc w:val="both"/>
        <w:rPr>
          <w:rFonts w:ascii="Arial" w:hAnsi="Arial" w:cs="Arial"/>
        </w:rPr>
      </w:pPr>
      <w:r>
        <w:rPr>
          <w:rFonts w:ascii="Arial" w:hAnsi="Arial" w:cs="Arial"/>
        </w:rPr>
        <w:t xml:space="preserve">   </w:t>
      </w:r>
      <w:r w:rsidR="00B13A31">
        <w:rPr>
          <w:rFonts w:ascii="Arial" w:hAnsi="Arial" w:cs="Arial"/>
        </w:rPr>
        <w:t xml:space="preserve">       </w:t>
      </w:r>
      <w:r>
        <w:rPr>
          <w:rFonts w:ascii="Arial" w:hAnsi="Arial" w:cs="Arial"/>
        </w:rPr>
        <w:t xml:space="preserve">  Enquiries will be made to satisfy us that the tenant has abandoned the property.</w:t>
      </w:r>
    </w:p>
    <w:p w:rsidR="005C6CF5" w:rsidRDefault="005C6CF5" w:rsidP="00740E65">
      <w:pPr>
        <w:pStyle w:val="ListParagraph"/>
        <w:numPr>
          <w:ilvl w:val="1"/>
          <w:numId w:val="22"/>
        </w:numPr>
        <w:jc w:val="both"/>
        <w:rPr>
          <w:rFonts w:ascii="Arial" w:hAnsi="Arial" w:cs="Arial"/>
        </w:rPr>
      </w:pPr>
      <w:r w:rsidRPr="00A261DE">
        <w:rPr>
          <w:rFonts w:ascii="Arial" w:hAnsi="Arial" w:cs="Arial"/>
        </w:rPr>
        <w:t xml:space="preserve">Where it is </w:t>
      </w:r>
      <w:r>
        <w:rPr>
          <w:rFonts w:ascii="Arial" w:hAnsi="Arial" w:cs="Arial"/>
        </w:rPr>
        <w:t xml:space="preserve">established that the tenant has </w:t>
      </w:r>
      <w:r w:rsidRPr="00A261DE">
        <w:rPr>
          <w:rFonts w:ascii="Arial" w:hAnsi="Arial" w:cs="Arial"/>
        </w:rPr>
        <w:t xml:space="preserve">abandoned the property the Association   will </w:t>
      </w:r>
      <w:r>
        <w:rPr>
          <w:rFonts w:ascii="Arial" w:hAnsi="Arial" w:cs="Arial"/>
        </w:rPr>
        <w:t xml:space="preserve">repossess the property </w:t>
      </w:r>
      <w:r w:rsidR="00EF7DE3">
        <w:rPr>
          <w:rFonts w:ascii="Arial" w:hAnsi="Arial" w:cs="Arial"/>
        </w:rPr>
        <w:t>under</w:t>
      </w:r>
      <w:r>
        <w:rPr>
          <w:rFonts w:ascii="Arial" w:hAnsi="Arial" w:cs="Arial"/>
        </w:rPr>
        <w:t xml:space="preserve"> Section 17 (4) of the </w:t>
      </w:r>
      <w:r w:rsidRPr="00A261DE">
        <w:rPr>
          <w:rFonts w:ascii="Arial" w:hAnsi="Arial" w:cs="Arial"/>
        </w:rPr>
        <w:t>Housing (Scotland) Act 2001 by serving notice on the tenant.</w:t>
      </w:r>
      <w:r>
        <w:rPr>
          <w:rFonts w:ascii="Arial" w:hAnsi="Arial" w:cs="Arial"/>
        </w:rPr>
        <w:t xml:space="preserve"> According to Section 18 (1) of the Act.</w:t>
      </w:r>
      <w:r w:rsidRPr="00A261DE">
        <w:rPr>
          <w:rFonts w:ascii="Arial" w:hAnsi="Arial" w:cs="Arial"/>
        </w:rPr>
        <w:t xml:space="preserve"> </w:t>
      </w:r>
    </w:p>
    <w:p w:rsidR="005C6CF5" w:rsidRDefault="005C6CF5"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 xml:space="preserve">Having served on the tenant a notice and having made ongoing checks that the tenant has abandoned the tenancy the Association may at the end of the 4 weeks’ notice period serve a further notice bringing the tenancy to an end with immediate effect. </w:t>
      </w:r>
    </w:p>
    <w:p w:rsidR="005C6CF5" w:rsidRDefault="005C6CF5" w:rsidP="00B13A31">
      <w:pPr>
        <w:pStyle w:val="ListParagraph"/>
        <w:jc w:val="both"/>
        <w:rPr>
          <w:rFonts w:ascii="Arial" w:hAnsi="Arial" w:cs="Arial"/>
        </w:rPr>
      </w:pPr>
    </w:p>
    <w:p w:rsidR="00617383" w:rsidRDefault="00617383" w:rsidP="00B13A31">
      <w:pPr>
        <w:pStyle w:val="ListParagraph"/>
        <w:jc w:val="both"/>
        <w:rPr>
          <w:rFonts w:ascii="Arial" w:hAnsi="Arial" w:cs="Arial"/>
        </w:rPr>
      </w:pPr>
    </w:p>
    <w:p w:rsidR="00A261DE" w:rsidRPr="00A261DE" w:rsidRDefault="00A261DE" w:rsidP="00B13A31">
      <w:pPr>
        <w:pStyle w:val="ListParagraph"/>
        <w:jc w:val="both"/>
        <w:rPr>
          <w:rFonts w:ascii="Arial" w:hAnsi="Arial" w:cs="Arial"/>
        </w:rPr>
      </w:pPr>
    </w:p>
    <w:p w:rsidR="00A261DE" w:rsidRDefault="00A261DE" w:rsidP="00740E65">
      <w:pPr>
        <w:pStyle w:val="ListParagraph"/>
        <w:numPr>
          <w:ilvl w:val="0"/>
          <w:numId w:val="22"/>
        </w:numPr>
        <w:jc w:val="both"/>
        <w:rPr>
          <w:rFonts w:ascii="Arial" w:hAnsi="Arial" w:cs="Arial"/>
          <w:b/>
        </w:rPr>
      </w:pPr>
      <w:r w:rsidRPr="00A261DE">
        <w:rPr>
          <w:rFonts w:ascii="Arial" w:hAnsi="Arial" w:cs="Arial"/>
          <w:b/>
        </w:rPr>
        <w:t>JOINT TENANTS</w:t>
      </w:r>
    </w:p>
    <w:p w:rsidR="005C6CF5" w:rsidRDefault="005C6CF5" w:rsidP="00B13A31">
      <w:pPr>
        <w:pStyle w:val="ListParagraph"/>
        <w:jc w:val="both"/>
        <w:rPr>
          <w:rFonts w:ascii="Arial" w:hAnsi="Arial" w:cs="Arial"/>
          <w:b/>
        </w:rPr>
      </w:pPr>
    </w:p>
    <w:p w:rsidR="00C2420A" w:rsidRPr="00F47E17" w:rsidRDefault="00A261DE" w:rsidP="00740E65">
      <w:pPr>
        <w:pStyle w:val="ListParagraph"/>
        <w:numPr>
          <w:ilvl w:val="1"/>
          <w:numId w:val="22"/>
        </w:numPr>
        <w:jc w:val="both"/>
        <w:rPr>
          <w:rFonts w:ascii="Arial" w:hAnsi="Arial" w:cs="Arial"/>
        </w:rPr>
      </w:pPr>
      <w:r w:rsidRPr="00A261DE">
        <w:rPr>
          <w:rFonts w:ascii="Arial" w:hAnsi="Arial" w:cs="Arial"/>
        </w:rPr>
        <w:t>The Association will use provisions contained within the Housing (Scotland) Act 2001 to bring to an end the interest of a joint tenants where the joint tenant appears to have abandoned the joint tenancy</w:t>
      </w:r>
      <w:r w:rsidR="00C2420A" w:rsidRPr="00F47E17">
        <w:rPr>
          <w:rFonts w:ascii="Arial" w:hAnsi="Arial" w:cs="Arial"/>
        </w:rPr>
        <w:t xml:space="preserve"> </w:t>
      </w:r>
    </w:p>
    <w:p w:rsidR="00A261DE" w:rsidRPr="00A261DE" w:rsidRDefault="00A261DE" w:rsidP="00C2420A">
      <w:pPr>
        <w:pStyle w:val="ListParagraph"/>
        <w:jc w:val="both"/>
        <w:rPr>
          <w:rFonts w:ascii="Arial" w:hAnsi="Arial" w:cs="Arial"/>
        </w:rPr>
      </w:pPr>
      <w:r w:rsidRPr="00A261DE">
        <w:rPr>
          <w:rFonts w:ascii="Arial" w:hAnsi="Arial" w:cs="Arial"/>
        </w:rPr>
        <w:t xml:space="preserve"> </w:t>
      </w:r>
    </w:p>
    <w:p w:rsidR="00A261DE" w:rsidRDefault="00A261DE" w:rsidP="00740E65">
      <w:pPr>
        <w:pStyle w:val="ListParagraph"/>
        <w:numPr>
          <w:ilvl w:val="1"/>
          <w:numId w:val="22"/>
        </w:numPr>
        <w:jc w:val="both"/>
        <w:rPr>
          <w:rFonts w:ascii="Arial" w:hAnsi="Arial" w:cs="Arial"/>
        </w:rPr>
      </w:pPr>
      <w:r>
        <w:rPr>
          <w:rFonts w:ascii="Arial" w:hAnsi="Arial" w:cs="Arial"/>
        </w:rPr>
        <w:t xml:space="preserve">Where the Association has reasonable grounds for believing that a joint tenant under the tenancy is </w:t>
      </w:r>
    </w:p>
    <w:p w:rsidR="00A261DE" w:rsidRDefault="00A261DE" w:rsidP="00B13A31">
      <w:pPr>
        <w:pStyle w:val="ListParagraph"/>
        <w:numPr>
          <w:ilvl w:val="0"/>
          <w:numId w:val="8"/>
        </w:numPr>
        <w:jc w:val="both"/>
        <w:rPr>
          <w:rFonts w:ascii="Arial" w:hAnsi="Arial" w:cs="Arial"/>
        </w:rPr>
      </w:pPr>
      <w:r>
        <w:rPr>
          <w:rFonts w:ascii="Arial" w:hAnsi="Arial" w:cs="Arial"/>
        </w:rPr>
        <w:t xml:space="preserve">Not occupying the house and </w:t>
      </w:r>
    </w:p>
    <w:p w:rsidR="00A261DE" w:rsidRDefault="00A261DE" w:rsidP="00B13A31">
      <w:pPr>
        <w:pStyle w:val="ListParagraph"/>
        <w:numPr>
          <w:ilvl w:val="0"/>
          <w:numId w:val="8"/>
        </w:numPr>
        <w:jc w:val="both"/>
        <w:rPr>
          <w:rFonts w:ascii="Arial" w:hAnsi="Arial" w:cs="Arial"/>
        </w:rPr>
      </w:pPr>
      <w:r>
        <w:rPr>
          <w:rFonts w:ascii="Arial" w:hAnsi="Arial" w:cs="Arial"/>
        </w:rPr>
        <w:t>Does not intend to occupy the house as their home.</w:t>
      </w:r>
    </w:p>
    <w:p w:rsidR="00A261DE" w:rsidRDefault="00A261DE" w:rsidP="00B13A31">
      <w:pPr>
        <w:jc w:val="both"/>
        <w:rPr>
          <w:rFonts w:ascii="Arial" w:hAnsi="Arial" w:cs="Arial"/>
        </w:rPr>
      </w:pPr>
      <w:r>
        <w:rPr>
          <w:rFonts w:ascii="Arial" w:hAnsi="Arial" w:cs="Arial"/>
        </w:rPr>
        <w:t xml:space="preserve">    </w:t>
      </w:r>
      <w:r w:rsidR="00B13A31">
        <w:rPr>
          <w:rFonts w:ascii="Arial" w:hAnsi="Arial" w:cs="Arial"/>
        </w:rPr>
        <w:t xml:space="preserve">      </w:t>
      </w:r>
      <w:r>
        <w:rPr>
          <w:rFonts w:ascii="Arial" w:hAnsi="Arial" w:cs="Arial"/>
        </w:rPr>
        <w:t xml:space="preserve"> Enquiries will be made to satisfy us that the tenant has abandoned the property.</w:t>
      </w:r>
    </w:p>
    <w:p w:rsidR="00A261DE" w:rsidRDefault="00A81020" w:rsidP="00740E65">
      <w:pPr>
        <w:pStyle w:val="ListParagraph"/>
        <w:numPr>
          <w:ilvl w:val="1"/>
          <w:numId w:val="22"/>
        </w:numPr>
        <w:jc w:val="both"/>
        <w:rPr>
          <w:rFonts w:ascii="Arial" w:hAnsi="Arial" w:cs="Arial"/>
        </w:rPr>
      </w:pPr>
      <w:r>
        <w:rPr>
          <w:rFonts w:ascii="Arial" w:hAnsi="Arial" w:cs="Arial"/>
        </w:rPr>
        <w:t xml:space="preserve"> </w:t>
      </w:r>
      <w:r w:rsidR="00A261DE" w:rsidRPr="00A261DE">
        <w:rPr>
          <w:rFonts w:ascii="Arial" w:hAnsi="Arial" w:cs="Arial"/>
        </w:rPr>
        <w:t xml:space="preserve">Where it is established that the tenant </w:t>
      </w:r>
      <w:r w:rsidR="00EF7DE3" w:rsidRPr="00A261DE">
        <w:rPr>
          <w:rFonts w:ascii="Arial" w:hAnsi="Arial" w:cs="Arial"/>
        </w:rPr>
        <w:t>has</w:t>
      </w:r>
      <w:r w:rsidR="00A261DE" w:rsidRPr="00A261DE">
        <w:rPr>
          <w:rFonts w:ascii="Arial" w:hAnsi="Arial" w:cs="Arial"/>
        </w:rPr>
        <w:t xml:space="preserve"> abandoned the property the Association   will bring to an end the interest in the abandoning tenants in the tenancy under Section 20 (2) of the Housing (Scotland) Act 2001 by serving notice on the tenant. </w:t>
      </w:r>
    </w:p>
    <w:p w:rsidR="00A261DE" w:rsidRDefault="00A261DE" w:rsidP="00B13A31">
      <w:pPr>
        <w:pStyle w:val="ListParagraph"/>
        <w:jc w:val="both"/>
        <w:rPr>
          <w:rFonts w:ascii="Arial" w:hAnsi="Arial" w:cs="Arial"/>
        </w:rPr>
      </w:pPr>
    </w:p>
    <w:p w:rsidR="00A261DE" w:rsidRDefault="00A261DE" w:rsidP="00B13A31">
      <w:pPr>
        <w:pStyle w:val="ListParagraph"/>
        <w:jc w:val="both"/>
        <w:rPr>
          <w:rFonts w:ascii="Arial" w:hAnsi="Arial" w:cs="Arial"/>
        </w:rPr>
      </w:pPr>
      <w:r>
        <w:rPr>
          <w:rFonts w:ascii="Arial" w:hAnsi="Arial" w:cs="Arial"/>
        </w:rPr>
        <w:lastRenderedPageBreak/>
        <w:t>Having served on the tenant a notice and having made ongoing checks that the tenant has abandoned</w:t>
      </w:r>
      <w:r w:rsidR="005C6CF5">
        <w:rPr>
          <w:rFonts w:ascii="Arial" w:hAnsi="Arial" w:cs="Arial"/>
        </w:rPr>
        <w:t xml:space="preserve"> the tenancy the Association may at the end of the 4 weeks’ notice period serve a further notice bringing the tenancy to an end with effect from the date specified in the notice. This date cannot be earlier than 8 weeks after the date of service of the notice. </w:t>
      </w:r>
    </w:p>
    <w:p w:rsidR="005C6CF5" w:rsidRDefault="005C6CF5"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The Association on serving a notice on the abandoning tenant must also serve a copy of the notice on each of the other joint tenants.</w:t>
      </w:r>
    </w:p>
    <w:p w:rsidR="00C2420A" w:rsidRDefault="00C2420A" w:rsidP="00B13A31">
      <w:pPr>
        <w:pStyle w:val="ListParagraph"/>
        <w:jc w:val="both"/>
        <w:rPr>
          <w:rFonts w:ascii="Arial" w:hAnsi="Arial" w:cs="Arial"/>
        </w:rPr>
      </w:pPr>
    </w:p>
    <w:p w:rsidR="005C6CF5" w:rsidRDefault="00C2420A" w:rsidP="00B13A31">
      <w:pPr>
        <w:pStyle w:val="ListParagraph"/>
        <w:jc w:val="both"/>
        <w:rPr>
          <w:rFonts w:ascii="Arial" w:hAnsi="Arial" w:cs="Arial"/>
        </w:rPr>
      </w:pPr>
      <w:r>
        <w:rPr>
          <w:rFonts w:ascii="Arial" w:hAnsi="Arial" w:cs="Arial"/>
        </w:rPr>
        <w:t xml:space="preserve">The Association will take a sympathetic approach to those joint tenants who are identified as being the victim of domestic abuse when pursuing a joint abandonment. </w:t>
      </w:r>
    </w:p>
    <w:p w:rsidR="00556132" w:rsidRDefault="00556132"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 xml:space="preserve">UNDER Section 21 of the Act, a tenant who is aggrieved by the termination of the tenancy under Section 20(2) may raise legal proceedings within 8 weeks after the date of service of the notice. </w:t>
      </w:r>
    </w:p>
    <w:p w:rsidR="00097D2B" w:rsidRDefault="00097D2B" w:rsidP="00B13A31">
      <w:pPr>
        <w:pStyle w:val="ListParagraph"/>
        <w:jc w:val="both"/>
        <w:rPr>
          <w:rFonts w:ascii="Arial" w:hAnsi="Arial" w:cs="Arial"/>
        </w:rPr>
      </w:pPr>
    </w:p>
    <w:p w:rsidR="00793F0B" w:rsidRPr="00793F0B" w:rsidRDefault="00793F0B" w:rsidP="00B13A31">
      <w:pPr>
        <w:pStyle w:val="ListParagraph"/>
        <w:jc w:val="both"/>
        <w:rPr>
          <w:rFonts w:ascii="Arial" w:hAnsi="Arial" w:cs="Arial"/>
        </w:rPr>
      </w:pPr>
    </w:p>
    <w:p w:rsidR="00793F0B" w:rsidRDefault="005C6CF5" w:rsidP="00740E65">
      <w:pPr>
        <w:pStyle w:val="ListParagraph"/>
        <w:numPr>
          <w:ilvl w:val="0"/>
          <w:numId w:val="22"/>
        </w:numPr>
        <w:jc w:val="both"/>
        <w:rPr>
          <w:rFonts w:ascii="Arial" w:hAnsi="Arial" w:cs="Arial"/>
          <w:b/>
        </w:rPr>
      </w:pPr>
      <w:r>
        <w:rPr>
          <w:rFonts w:ascii="Arial" w:hAnsi="Arial" w:cs="Arial"/>
          <w:b/>
        </w:rPr>
        <w:t>PROPERTY FOUND IN AN ABANDONED PROPERTY</w:t>
      </w:r>
    </w:p>
    <w:p w:rsidR="00B13A31" w:rsidRDefault="00B13A31" w:rsidP="00B13A31">
      <w:pPr>
        <w:pStyle w:val="ListParagraph"/>
        <w:jc w:val="both"/>
        <w:rPr>
          <w:rFonts w:ascii="Arial" w:hAnsi="Arial" w:cs="Arial"/>
          <w:b/>
        </w:rPr>
      </w:pPr>
    </w:p>
    <w:p w:rsidR="005C6CF5" w:rsidRPr="002E5FC7" w:rsidRDefault="005C6CF5" w:rsidP="002E5FC7">
      <w:pPr>
        <w:pStyle w:val="ListParagraph"/>
        <w:numPr>
          <w:ilvl w:val="1"/>
          <w:numId w:val="16"/>
        </w:numPr>
        <w:jc w:val="both"/>
        <w:rPr>
          <w:rFonts w:ascii="Arial" w:hAnsi="Arial" w:cs="Arial"/>
        </w:rPr>
      </w:pPr>
      <w:r w:rsidRPr="002E5FC7">
        <w:rPr>
          <w:rFonts w:ascii="Arial" w:hAnsi="Arial" w:cs="Arial"/>
        </w:rPr>
        <w:t xml:space="preserve">Where property is found in an abandoned property, the </w:t>
      </w:r>
      <w:r w:rsidR="00165626" w:rsidRPr="002E5FC7">
        <w:rPr>
          <w:rFonts w:ascii="Arial" w:hAnsi="Arial" w:cs="Arial"/>
        </w:rPr>
        <w:t>Association will immediately</w:t>
      </w:r>
      <w:r w:rsidRPr="002E5FC7">
        <w:rPr>
          <w:rFonts w:ascii="Arial" w:hAnsi="Arial" w:cs="Arial"/>
        </w:rPr>
        <w:t xml:space="preserve"> serve a notice on the tenant that the property is available for delivery into the hands of the tenant. This notice complies with the Scottish Secure Tenancies (Abandoned property Order 2002. The notice gives the tenant 28 days to collect their property. If the property is not collected </w:t>
      </w:r>
      <w:r w:rsidR="00165626" w:rsidRPr="002E5FC7">
        <w:rPr>
          <w:rFonts w:ascii="Arial" w:hAnsi="Arial" w:cs="Arial"/>
        </w:rPr>
        <w:t xml:space="preserve">the Association can make a decision on the expiry of the 28 day notice to dispose of the goods or to arrange to store personal property of the tenant)s) for up to 6 months, providing that the storage costs along with any rent arrears are not greater than the value of the goods. </w:t>
      </w:r>
    </w:p>
    <w:p w:rsidR="00165626" w:rsidRPr="00165626" w:rsidRDefault="00165626" w:rsidP="00B13A31">
      <w:pPr>
        <w:pStyle w:val="ListParagraph"/>
        <w:jc w:val="both"/>
        <w:rPr>
          <w:rFonts w:ascii="Arial" w:hAnsi="Arial" w:cs="Arial"/>
        </w:rPr>
      </w:pPr>
    </w:p>
    <w:p w:rsidR="00165626" w:rsidRDefault="00165626" w:rsidP="002E5FC7">
      <w:pPr>
        <w:pStyle w:val="ListParagraph"/>
        <w:numPr>
          <w:ilvl w:val="1"/>
          <w:numId w:val="16"/>
        </w:numPr>
        <w:ind w:left="714" w:hanging="357"/>
        <w:jc w:val="both"/>
        <w:rPr>
          <w:rFonts w:ascii="Arial" w:hAnsi="Arial" w:cs="Arial"/>
        </w:rPr>
      </w:pPr>
      <w:r>
        <w:rPr>
          <w:rFonts w:ascii="Arial" w:hAnsi="Arial" w:cs="Arial"/>
        </w:rPr>
        <w:t xml:space="preserve">The association will charge the tenant any costs in respect of storage of the goods before they are delivered to the tenant. Where the tenant has not arranged for delivery of the goods prior to the expiry of the six months period, the Association will be authorised to dispose of such property. </w:t>
      </w:r>
    </w:p>
    <w:p w:rsidR="00165626" w:rsidRDefault="00165626" w:rsidP="00B13A31">
      <w:pPr>
        <w:pStyle w:val="ListParagraph"/>
        <w:jc w:val="both"/>
        <w:rPr>
          <w:rFonts w:ascii="Arial" w:hAnsi="Arial" w:cs="Arial"/>
        </w:rPr>
      </w:pPr>
    </w:p>
    <w:p w:rsidR="00097D2B" w:rsidRPr="009E5D94" w:rsidRDefault="00097D2B" w:rsidP="002E5FC7">
      <w:pPr>
        <w:pStyle w:val="ListParagraph"/>
        <w:numPr>
          <w:ilvl w:val="0"/>
          <w:numId w:val="16"/>
        </w:numPr>
        <w:jc w:val="both"/>
        <w:rPr>
          <w:rFonts w:ascii="Arial" w:hAnsi="Arial" w:cs="Arial"/>
          <w:b/>
        </w:rPr>
      </w:pPr>
      <w:r w:rsidRPr="009E5D94">
        <w:rPr>
          <w:rFonts w:ascii="Arial" w:hAnsi="Arial" w:cs="Arial"/>
          <w:b/>
        </w:rPr>
        <w:t>TENANTS’ RIGHT OF APPEAL</w:t>
      </w:r>
    </w:p>
    <w:p w:rsidR="009E5D94" w:rsidRPr="009E5D94" w:rsidRDefault="009E5D94" w:rsidP="00B13A31">
      <w:pPr>
        <w:pStyle w:val="ListParagraph"/>
        <w:jc w:val="both"/>
        <w:rPr>
          <w:rFonts w:ascii="Arial" w:hAnsi="Arial" w:cs="Arial"/>
        </w:rPr>
      </w:pPr>
    </w:p>
    <w:p w:rsidR="00097D2B" w:rsidRPr="005371D2" w:rsidRDefault="005371D2" w:rsidP="005371D2">
      <w:pPr>
        <w:jc w:val="both"/>
        <w:rPr>
          <w:rFonts w:ascii="Arial" w:hAnsi="Arial" w:cs="Arial"/>
        </w:rPr>
      </w:pPr>
      <w:r>
        <w:rPr>
          <w:rFonts w:ascii="Arial" w:hAnsi="Arial" w:cs="Arial"/>
        </w:rPr>
        <w:t xml:space="preserve">10.1 </w:t>
      </w:r>
      <w:r w:rsidR="00097D2B" w:rsidRPr="005371D2">
        <w:rPr>
          <w:rFonts w:ascii="Arial" w:hAnsi="Arial" w:cs="Arial"/>
        </w:rPr>
        <w:t xml:space="preserve">Should any tenant who has their tenancy repossessed in accordance with the </w:t>
      </w:r>
      <w:r>
        <w:rPr>
          <w:rFonts w:ascii="Arial" w:hAnsi="Arial" w:cs="Arial"/>
        </w:rPr>
        <w:t xml:space="preserve">    </w:t>
      </w:r>
      <w:r w:rsidR="00097D2B" w:rsidRPr="005371D2">
        <w:rPr>
          <w:rFonts w:ascii="Arial" w:hAnsi="Arial" w:cs="Arial"/>
        </w:rPr>
        <w:t>Abandoned Tenancy Policy and procedures fee</w:t>
      </w:r>
      <w:r w:rsidR="009E5D94" w:rsidRPr="005371D2">
        <w:rPr>
          <w:rFonts w:ascii="Arial" w:hAnsi="Arial" w:cs="Arial"/>
        </w:rPr>
        <w:t xml:space="preserve">l that they have been treated wrongly or unfairly then they have a right of </w:t>
      </w:r>
      <w:proofErr w:type="gramStart"/>
      <w:r w:rsidR="009E5D94" w:rsidRPr="005371D2">
        <w:rPr>
          <w:rFonts w:ascii="Arial" w:hAnsi="Arial" w:cs="Arial"/>
        </w:rPr>
        <w:t>appeal.</w:t>
      </w:r>
      <w:proofErr w:type="gramEnd"/>
      <w:r w:rsidR="009E5D94" w:rsidRPr="005371D2">
        <w:rPr>
          <w:rFonts w:ascii="Arial" w:hAnsi="Arial" w:cs="Arial"/>
        </w:rPr>
        <w:t xml:space="preserve"> </w:t>
      </w:r>
      <w:r w:rsidR="00165626" w:rsidRPr="005371D2">
        <w:rPr>
          <w:rFonts w:ascii="Arial" w:hAnsi="Arial" w:cs="Arial"/>
        </w:rPr>
        <w:t>Internally the</w:t>
      </w:r>
      <w:r w:rsidR="009E5D94" w:rsidRPr="005371D2">
        <w:rPr>
          <w:rFonts w:ascii="Arial" w:hAnsi="Arial" w:cs="Arial"/>
        </w:rPr>
        <w:t xml:space="preserve"> details of how to complain are laid out in the Associations Complaints Procedure. </w:t>
      </w:r>
    </w:p>
    <w:p w:rsidR="00D94101" w:rsidRDefault="005371D2" w:rsidP="005371D2">
      <w:pPr>
        <w:jc w:val="both"/>
        <w:rPr>
          <w:rFonts w:ascii="Arial" w:hAnsi="Arial" w:cs="Arial"/>
        </w:rPr>
      </w:pPr>
      <w:r>
        <w:rPr>
          <w:rFonts w:ascii="Arial" w:hAnsi="Arial" w:cs="Arial"/>
        </w:rPr>
        <w:t xml:space="preserve">10.2 </w:t>
      </w:r>
      <w:r w:rsidR="00D94101">
        <w:rPr>
          <w:rFonts w:ascii="Arial" w:hAnsi="Arial" w:cs="Arial"/>
        </w:rPr>
        <w:t>If found that the Association has acted unfairly in the Abandonment procedure, the Association may make an offer of other alternative suitable accommodation as soon as it is able to do so.</w:t>
      </w:r>
    </w:p>
    <w:p w:rsidR="00D94101" w:rsidRPr="005371D2" w:rsidRDefault="00D94101" w:rsidP="005371D2">
      <w:pPr>
        <w:jc w:val="both"/>
        <w:rPr>
          <w:rFonts w:ascii="Arial" w:hAnsi="Arial" w:cs="Arial"/>
        </w:rPr>
      </w:pPr>
      <w:r>
        <w:rPr>
          <w:rFonts w:ascii="Arial" w:hAnsi="Arial" w:cs="Arial"/>
        </w:rPr>
        <w:t>10.3 The tenant may raise legal proceedings within 6 months after the date of termination of the tenancy.</w:t>
      </w:r>
    </w:p>
    <w:p w:rsidR="008E7767" w:rsidRDefault="008E7767" w:rsidP="008E7767">
      <w:pPr>
        <w:pStyle w:val="ListParagraph"/>
        <w:ind w:left="644"/>
        <w:jc w:val="both"/>
        <w:rPr>
          <w:rFonts w:ascii="Arial" w:hAnsi="Arial" w:cs="Arial"/>
          <w:b/>
        </w:rPr>
      </w:pPr>
    </w:p>
    <w:p w:rsidR="008E7767" w:rsidRPr="008E7767" w:rsidRDefault="008E7767" w:rsidP="008E7767">
      <w:pPr>
        <w:jc w:val="both"/>
        <w:rPr>
          <w:rFonts w:ascii="Arial" w:hAnsi="Arial" w:cs="Arial"/>
          <w:b/>
        </w:rPr>
      </w:pPr>
    </w:p>
    <w:p w:rsidR="008E7767" w:rsidRDefault="008E7767" w:rsidP="008E7767">
      <w:pPr>
        <w:jc w:val="both"/>
        <w:rPr>
          <w:rFonts w:ascii="Arial" w:hAnsi="Arial" w:cs="Arial"/>
          <w:b/>
        </w:rPr>
      </w:pPr>
    </w:p>
    <w:p w:rsidR="009E5D94" w:rsidRPr="004D1309" w:rsidRDefault="00A261DE" w:rsidP="004D1309">
      <w:pPr>
        <w:pStyle w:val="ListParagraph"/>
        <w:numPr>
          <w:ilvl w:val="0"/>
          <w:numId w:val="16"/>
        </w:numPr>
        <w:jc w:val="both"/>
        <w:rPr>
          <w:rFonts w:ascii="Arial" w:hAnsi="Arial" w:cs="Arial"/>
          <w:b/>
        </w:rPr>
      </w:pPr>
      <w:r w:rsidRPr="004D1309">
        <w:rPr>
          <w:rFonts w:ascii="Arial" w:hAnsi="Arial" w:cs="Arial"/>
          <w:b/>
        </w:rPr>
        <w:t>REPORTING</w:t>
      </w:r>
    </w:p>
    <w:p w:rsidR="00165626" w:rsidRDefault="00165626" w:rsidP="00B13A31">
      <w:pPr>
        <w:pStyle w:val="ListParagraph"/>
        <w:jc w:val="both"/>
        <w:rPr>
          <w:rFonts w:ascii="Arial" w:hAnsi="Arial" w:cs="Arial"/>
          <w:b/>
        </w:rPr>
      </w:pPr>
    </w:p>
    <w:p w:rsidR="00A261DE" w:rsidRPr="00A81020" w:rsidRDefault="004D1309" w:rsidP="00A81020">
      <w:pPr>
        <w:ind w:left="1077" w:hanging="720"/>
        <w:jc w:val="both"/>
        <w:rPr>
          <w:rFonts w:ascii="Arial" w:hAnsi="Arial" w:cs="Arial"/>
        </w:rPr>
      </w:pPr>
      <w:r>
        <w:rPr>
          <w:rFonts w:ascii="Arial" w:hAnsi="Arial" w:cs="Arial"/>
        </w:rPr>
        <w:t>11</w:t>
      </w:r>
      <w:r w:rsidR="00A81020">
        <w:rPr>
          <w:rFonts w:ascii="Arial" w:hAnsi="Arial" w:cs="Arial"/>
        </w:rPr>
        <w:t>.1</w:t>
      </w:r>
      <w:r>
        <w:rPr>
          <w:rFonts w:ascii="Arial" w:hAnsi="Arial" w:cs="Arial"/>
        </w:rPr>
        <w:t xml:space="preserve">The </w:t>
      </w:r>
      <w:r w:rsidRPr="00177A87">
        <w:rPr>
          <w:rFonts w:ascii="Arial" w:hAnsi="Arial" w:cs="Arial"/>
        </w:rPr>
        <w:t>Director</w:t>
      </w:r>
      <w:r w:rsidR="00A261DE" w:rsidRPr="00A81020">
        <w:rPr>
          <w:rFonts w:ascii="Arial" w:hAnsi="Arial" w:cs="Arial"/>
        </w:rPr>
        <w:t xml:space="preserve"> will provide information to the Management Committee at </w:t>
      </w:r>
      <w:r w:rsidR="00A81020">
        <w:rPr>
          <w:rFonts w:ascii="Arial" w:hAnsi="Arial" w:cs="Arial"/>
        </w:rPr>
        <w:t xml:space="preserve">   </w:t>
      </w:r>
      <w:r w:rsidR="00A261DE" w:rsidRPr="00A81020">
        <w:rPr>
          <w:rFonts w:ascii="Arial" w:hAnsi="Arial" w:cs="Arial"/>
        </w:rPr>
        <w:t>least annually on the following:-</w:t>
      </w:r>
    </w:p>
    <w:p w:rsidR="00A261DE" w:rsidRDefault="00A261DE" w:rsidP="00B13A31">
      <w:pPr>
        <w:pStyle w:val="ListParagraph"/>
        <w:numPr>
          <w:ilvl w:val="0"/>
          <w:numId w:val="7"/>
        </w:numPr>
        <w:jc w:val="both"/>
        <w:rPr>
          <w:rFonts w:ascii="Arial" w:hAnsi="Arial" w:cs="Arial"/>
        </w:rPr>
      </w:pPr>
      <w:r>
        <w:rPr>
          <w:rFonts w:ascii="Arial" w:hAnsi="Arial" w:cs="Arial"/>
        </w:rPr>
        <w:t>The number of abandonment notices issued</w:t>
      </w:r>
    </w:p>
    <w:p w:rsidR="00A261DE" w:rsidRDefault="00A261DE" w:rsidP="00B13A31">
      <w:pPr>
        <w:pStyle w:val="ListParagraph"/>
        <w:numPr>
          <w:ilvl w:val="0"/>
          <w:numId w:val="7"/>
        </w:numPr>
        <w:jc w:val="both"/>
        <w:rPr>
          <w:rFonts w:ascii="Arial" w:hAnsi="Arial" w:cs="Arial"/>
        </w:rPr>
      </w:pPr>
      <w:r>
        <w:rPr>
          <w:rFonts w:ascii="Arial" w:hAnsi="Arial" w:cs="Arial"/>
        </w:rPr>
        <w:t>The number of abandoned properties recovered</w:t>
      </w:r>
    </w:p>
    <w:p w:rsidR="00A261DE" w:rsidRDefault="00A261DE" w:rsidP="00B13A31">
      <w:pPr>
        <w:pStyle w:val="ListParagraph"/>
        <w:numPr>
          <w:ilvl w:val="0"/>
          <w:numId w:val="7"/>
        </w:numPr>
        <w:jc w:val="both"/>
        <w:rPr>
          <w:rFonts w:ascii="Arial" w:hAnsi="Arial" w:cs="Arial"/>
        </w:rPr>
      </w:pPr>
      <w:r>
        <w:rPr>
          <w:rFonts w:ascii="Arial" w:hAnsi="Arial" w:cs="Arial"/>
        </w:rPr>
        <w:t>Details of any issues that may require policy or procedural change</w:t>
      </w:r>
    </w:p>
    <w:p w:rsidR="00A261DE" w:rsidRDefault="00A261DE" w:rsidP="00B13A31">
      <w:pPr>
        <w:pStyle w:val="ListParagraph"/>
        <w:numPr>
          <w:ilvl w:val="0"/>
          <w:numId w:val="7"/>
        </w:numPr>
        <w:jc w:val="both"/>
        <w:rPr>
          <w:rFonts w:ascii="Arial" w:hAnsi="Arial" w:cs="Arial"/>
        </w:rPr>
      </w:pPr>
      <w:r>
        <w:rPr>
          <w:rFonts w:ascii="Arial" w:hAnsi="Arial" w:cs="Arial"/>
        </w:rPr>
        <w:t>Information about any tenant who formally initiates a right of appeal under Section 19 or 21</w:t>
      </w:r>
      <w:proofErr w:type="gramStart"/>
      <w:r>
        <w:rPr>
          <w:rFonts w:ascii="Arial" w:hAnsi="Arial" w:cs="Arial"/>
        </w:rPr>
        <w:t>.(</w:t>
      </w:r>
      <w:proofErr w:type="gramEnd"/>
      <w:r>
        <w:rPr>
          <w:rFonts w:ascii="Arial" w:hAnsi="Arial" w:cs="Arial"/>
        </w:rPr>
        <w:t xml:space="preserve">tenants recourse to court/joint tenancies – abandoning tenants recourse to court. </w:t>
      </w:r>
    </w:p>
    <w:p w:rsidR="00165626" w:rsidRDefault="00165626" w:rsidP="00B13A31">
      <w:pPr>
        <w:pStyle w:val="ListParagraph"/>
        <w:ind w:left="1440"/>
        <w:jc w:val="both"/>
        <w:rPr>
          <w:rFonts w:ascii="Arial" w:hAnsi="Arial" w:cs="Arial"/>
        </w:rPr>
      </w:pPr>
    </w:p>
    <w:p w:rsidR="00165626" w:rsidRDefault="00165626" w:rsidP="004D1309">
      <w:pPr>
        <w:pStyle w:val="ListParagraph"/>
        <w:numPr>
          <w:ilvl w:val="0"/>
          <w:numId w:val="16"/>
        </w:numPr>
        <w:jc w:val="both"/>
        <w:rPr>
          <w:rFonts w:ascii="Arial" w:hAnsi="Arial" w:cs="Arial"/>
          <w:b/>
        </w:rPr>
      </w:pPr>
      <w:r w:rsidRPr="00165626">
        <w:rPr>
          <w:rFonts w:ascii="Arial" w:hAnsi="Arial" w:cs="Arial"/>
          <w:b/>
        </w:rPr>
        <w:t>STAFF TRAINING AND DEVLOPMENT</w:t>
      </w:r>
    </w:p>
    <w:p w:rsidR="00165626" w:rsidRPr="00165626" w:rsidRDefault="00BA24CB" w:rsidP="00B13A31">
      <w:pPr>
        <w:ind w:left="714" w:hanging="357"/>
        <w:jc w:val="both"/>
        <w:rPr>
          <w:rFonts w:ascii="Arial" w:hAnsi="Arial" w:cs="Arial"/>
        </w:rPr>
      </w:pPr>
      <w:r>
        <w:rPr>
          <w:rFonts w:ascii="Arial" w:hAnsi="Arial" w:cs="Arial"/>
        </w:rPr>
        <w:t>12</w:t>
      </w:r>
      <w:r w:rsidR="00165626">
        <w:rPr>
          <w:rFonts w:ascii="Arial" w:hAnsi="Arial" w:cs="Arial"/>
        </w:rPr>
        <w:t xml:space="preserve">.1 </w:t>
      </w:r>
      <w:r w:rsidR="00165626" w:rsidRPr="00165626">
        <w:rPr>
          <w:rFonts w:ascii="Arial" w:hAnsi="Arial" w:cs="Arial"/>
        </w:rPr>
        <w:t>Ruchazie Housing Association recognise that staff are</w:t>
      </w:r>
      <w:r w:rsidR="009C24B7">
        <w:rPr>
          <w:rFonts w:ascii="Arial" w:hAnsi="Arial" w:cs="Arial"/>
        </w:rPr>
        <w:t xml:space="preserve"> </w:t>
      </w:r>
      <w:r w:rsidR="009C24B7" w:rsidRPr="00177A87">
        <w:rPr>
          <w:rFonts w:ascii="Arial" w:hAnsi="Arial" w:cs="Arial"/>
        </w:rPr>
        <w:t>a</w:t>
      </w:r>
      <w:r w:rsidR="00165626" w:rsidRPr="00165626">
        <w:rPr>
          <w:rFonts w:ascii="Arial" w:hAnsi="Arial" w:cs="Arial"/>
        </w:rPr>
        <w:t xml:space="preserve"> key resource in ensuring an effective service. It is important that staff have the confidence and knowledge to identify and investigate issues and take appropriate action.</w:t>
      </w:r>
    </w:p>
    <w:p w:rsidR="00165626" w:rsidRDefault="00BA24CB" w:rsidP="00B13A31">
      <w:pPr>
        <w:ind w:left="714" w:hanging="357"/>
        <w:jc w:val="both"/>
        <w:rPr>
          <w:rFonts w:ascii="Arial" w:hAnsi="Arial" w:cs="Arial"/>
        </w:rPr>
      </w:pPr>
      <w:r>
        <w:rPr>
          <w:rFonts w:ascii="Arial" w:hAnsi="Arial" w:cs="Arial"/>
        </w:rPr>
        <w:t>12</w:t>
      </w:r>
      <w:r w:rsidR="00165626">
        <w:rPr>
          <w:rFonts w:ascii="Arial" w:hAnsi="Arial" w:cs="Arial"/>
        </w:rPr>
        <w:t xml:space="preserve">.2 </w:t>
      </w:r>
      <w:r w:rsidR="00007D3D">
        <w:rPr>
          <w:rFonts w:ascii="Arial" w:hAnsi="Arial" w:cs="Arial"/>
        </w:rPr>
        <w:t xml:space="preserve">All staff will receive training on void management issues to keep them aware of all  </w:t>
      </w:r>
      <w:r w:rsidR="00A81020">
        <w:rPr>
          <w:rFonts w:ascii="Arial" w:hAnsi="Arial" w:cs="Arial"/>
        </w:rPr>
        <w:t xml:space="preserve">    </w:t>
      </w:r>
      <w:r w:rsidR="00007D3D">
        <w:rPr>
          <w:rFonts w:ascii="Arial" w:hAnsi="Arial" w:cs="Arial"/>
        </w:rPr>
        <w:t xml:space="preserve">the options available for dealing with problems and to enable them to develop the necessary skills to put these effectively into practice. </w:t>
      </w:r>
      <w:bookmarkStart w:id="0" w:name="_GoBack"/>
      <w:bookmarkEnd w:id="0"/>
    </w:p>
    <w:p w:rsidR="00617383" w:rsidRPr="00C64095" w:rsidRDefault="00617383" w:rsidP="00C64095">
      <w:pPr>
        <w:jc w:val="both"/>
        <w:rPr>
          <w:rFonts w:ascii="Arial" w:hAnsi="Arial" w:cs="Arial"/>
          <w:b/>
        </w:rPr>
      </w:pPr>
    </w:p>
    <w:p w:rsidR="00B13A31" w:rsidRDefault="00B13A31" w:rsidP="004D1309">
      <w:pPr>
        <w:pStyle w:val="ListParagraph"/>
        <w:numPr>
          <w:ilvl w:val="0"/>
          <w:numId w:val="16"/>
        </w:numPr>
        <w:jc w:val="both"/>
        <w:rPr>
          <w:rFonts w:ascii="Arial" w:hAnsi="Arial" w:cs="Arial"/>
          <w:b/>
        </w:rPr>
      </w:pPr>
      <w:r w:rsidRPr="00B13A31">
        <w:rPr>
          <w:rFonts w:ascii="Arial" w:hAnsi="Arial" w:cs="Arial"/>
          <w:b/>
        </w:rPr>
        <w:t>COMPLAINTS</w:t>
      </w:r>
      <w:r>
        <w:rPr>
          <w:rFonts w:ascii="Arial" w:hAnsi="Arial" w:cs="Arial"/>
          <w:b/>
        </w:rPr>
        <w:t>/</w:t>
      </w:r>
      <w:r w:rsidRPr="00B13A31">
        <w:rPr>
          <w:rFonts w:ascii="Arial" w:hAnsi="Arial" w:cs="Arial"/>
          <w:b/>
        </w:rPr>
        <w:t>APPEALS</w:t>
      </w:r>
    </w:p>
    <w:p w:rsidR="00B13A31" w:rsidRPr="00B13A31" w:rsidRDefault="00B13A31" w:rsidP="00B13A31">
      <w:pPr>
        <w:pStyle w:val="ListParagraph"/>
        <w:jc w:val="both"/>
        <w:rPr>
          <w:rFonts w:ascii="Arial" w:hAnsi="Arial" w:cs="Arial"/>
        </w:rPr>
      </w:pPr>
    </w:p>
    <w:p w:rsidR="00B13A31" w:rsidRPr="00B13A31" w:rsidRDefault="00B13A31" w:rsidP="00B13A31">
      <w:pPr>
        <w:pStyle w:val="ListParagraph"/>
        <w:jc w:val="both"/>
        <w:rPr>
          <w:rFonts w:ascii="Arial" w:hAnsi="Arial" w:cs="Arial"/>
        </w:rPr>
      </w:pPr>
      <w:r w:rsidRPr="00B13A31">
        <w:rPr>
          <w:rFonts w:ascii="Arial" w:hAnsi="Arial" w:cs="Arial"/>
        </w:rPr>
        <w:t xml:space="preserve">We accept that despite our best </w:t>
      </w:r>
      <w:r w:rsidR="001803F1" w:rsidRPr="00B13A31">
        <w:rPr>
          <w:rFonts w:ascii="Arial" w:hAnsi="Arial" w:cs="Arial"/>
        </w:rPr>
        <w:t>efforts,</w:t>
      </w:r>
      <w:r w:rsidRPr="00B13A31">
        <w:rPr>
          <w:rFonts w:ascii="Arial" w:hAnsi="Arial" w:cs="Arial"/>
        </w:rPr>
        <w:t xml:space="preserve"> problems arise from time to time. Should you have a complaint about how this policy or procedures have been handled or any other issue in respect of its implementation, then you should use our complaints procedure.</w:t>
      </w:r>
    </w:p>
    <w:p w:rsidR="00B13A31" w:rsidRPr="00B13A31" w:rsidRDefault="00B13A31" w:rsidP="00B13A31">
      <w:pPr>
        <w:pStyle w:val="ListParagraph"/>
        <w:jc w:val="both"/>
        <w:rPr>
          <w:rFonts w:ascii="Arial" w:hAnsi="Arial" w:cs="Arial"/>
        </w:rPr>
      </w:pPr>
    </w:p>
    <w:p w:rsidR="00B13A31" w:rsidRPr="00B13A31" w:rsidRDefault="00B13A31" w:rsidP="00B13A31">
      <w:pPr>
        <w:pStyle w:val="ListParagraph"/>
        <w:jc w:val="both"/>
        <w:rPr>
          <w:rFonts w:ascii="Arial" w:hAnsi="Arial" w:cs="Arial"/>
        </w:rPr>
      </w:pPr>
      <w:r w:rsidRPr="00B13A31">
        <w:rPr>
          <w:rFonts w:ascii="Arial" w:hAnsi="Arial" w:cs="Arial"/>
        </w:rPr>
        <w:t xml:space="preserve">This is a separate document and can be requested from any member of staff at our office. </w:t>
      </w:r>
    </w:p>
    <w:p w:rsidR="00B13A31" w:rsidRPr="00B13A31" w:rsidRDefault="00B13A31" w:rsidP="00B13A31">
      <w:pPr>
        <w:pStyle w:val="ListParagraph"/>
        <w:jc w:val="both"/>
        <w:rPr>
          <w:rFonts w:ascii="Arial" w:hAnsi="Arial" w:cs="Arial"/>
        </w:rPr>
      </w:pPr>
    </w:p>
    <w:p w:rsidR="00B13A31" w:rsidRDefault="00B13A31" w:rsidP="004D1309">
      <w:pPr>
        <w:pStyle w:val="ListParagraph"/>
        <w:numPr>
          <w:ilvl w:val="0"/>
          <w:numId w:val="16"/>
        </w:numPr>
        <w:jc w:val="both"/>
        <w:rPr>
          <w:rFonts w:ascii="Arial" w:hAnsi="Arial" w:cs="Arial"/>
          <w:b/>
        </w:rPr>
      </w:pPr>
      <w:r w:rsidRPr="00B13A31">
        <w:rPr>
          <w:rFonts w:ascii="Arial" w:hAnsi="Arial" w:cs="Arial"/>
          <w:b/>
        </w:rPr>
        <w:t xml:space="preserve">OTHER FORMATS </w:t>
      </w:r>
    </w:p>
    <w:p w:rsidR="00B13A31" w:rsidRDefault="00B13A31" w:rsidP="00B13A31">
      <w:pPr>
        <w:pStyle w:val="ListParagraph"/>
        <w:jc w:val="both"/>
        <w:rPr>
          <w:rFonts w:ascii="Arial" w:hAnsi="Arial" w:cs="Arial"/>
          <w:b/>
        </w:rPr>
      </w:pPr>
    </w:p>
    <w:p w:rsidR="00B13A31" w:rsidRDefault="00B13A31" w:rsidP="00B13A31">
      <w:pPr>
        <w:pStyle w:val="ListParagraph"/>
        <w:jc w:val="both"/>
        <w:rPr>
          <w:rFonts w:ascii="Arial" w:hAnsi="Arial" w:cs="Arial"/>
        </w:rPr>
      </w:pPr>
      <w:r w:rsidRPr="00B13A31">
        <w:rPr>
          <w:rFonts w:ascii="Arial" w:hAnsi="Arial" w:cs="Arial"/>
        </w:rPr>
        <w:t xml:space="preserve">This document is available in other formats such as audio tape, CD, Braille and large print. It can also be made available in other languages on request. </w:t>
      </w: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A81020" w:rsidRDefault="00A81020" w:rsidP="00B13A31">
      <w:pPr>
        <w:pStyle w:val="ListParagraph"/>
        <w:jc w:val="both"/>
        <w:rPr>
          <w:rFonts w:ascii="Arial" w:hAnsi="Arial" w:cs="Arial"/>
        </w:rPr>
      </w:pPr>
    </w:p>
    <w:p w:rsidR="00A81020" w:rsidRDefault="00A81020" w:rsidP="004D1309">
      <w:pPr>
        <w:pStyle w:val="ListParagraph"/>
        <w:numPr>
          <w:ilvl w:val="0"/>
          <w:numId w:val="16"/>
        </w:numPr>
        <w:jc w:val="both"/>
        <w:rPr>
          <w:rFonts w:ascii="Arial" w:hAnsi="Arial" w:cs="Arial"/>
          <w:b/>
        </w:rPr>
      </w:pPr>
      <w:r w:rsidRPr="00A81020">
        <w:rPr>
          <w:rFonts w:ascii="Arial" w:hAnsi="Arial" w:cs="Arial"/>
          <w:b/>
        </w:rPr>
        <w:t>REVIEW</w:t>
      </w:r>
    </w:p>
    <w:p w:rsidR="00A81020" w:rsidRDefault="00A81020" w:rsidP="00A81020">
      <w:pPr>
        <w:ind w:left="644"/>
        <w:jc w:val="both"/>
        <w:rPr>
          <w:rFonts w:ascii="Arial" w:hAnsi="Arial" w:cs="Arial"/>
        </w:rPr>
      </w:pPr>
      <w:r>
        <w:rPr>
          <w:rFonts w:ascii="Arial" w:hAnsi="Arial" w:cs="Arial"/>
        </w:rPr>
        <w:t xml:space="preserve">The Association will </w:t>
      </w:r>
      <w:r w:rsidR="00726E27">
        <w:rPr>
          <w:rFonts w:ascii="Arial" w:hAnsi="Arial" w:cs="Arial"/>
        </w:rPr>
        <w:t xml:space="preserve">review this policy </w:t>
      </w:r>
      <w:r w:rsidR="00C64095">
        <w:rPr>
          <w:rFonts w:ascii="Arial" w:hAnsi="Arial" w:cs="Arial"/>
        </w:rPr>
        <w:t>e</w:t>
      </w:r>
      <w:r w:rsidR="00726E27">
        <w:rPr>
          <w:rFonts w:ascii="Arial" w:hAnsi="Arial" w:cs="Arial"/>
        </w:rPr>
        <w:t>very 5</w:t>
      </w:r>
      <w:r>
        <w:rPr>
          <w:rFonts w:ascii="Arial" w:hAnsi="Arial" w:cs="Arial"/>
        </w:rPr>
        <w:t xml:space="preserve"> years in consultation with tenants and service users.</w:t>
      </w:r>
    </w:p>
    <w:p w:rsidR="00A81020" w:rsidRDefault="00A81020" w:rsidP="00A81020">
      <w:pPr>
        <w:ind w:left="644"/>
        <w:jc w:val="both"/>
        <w:rPr>
          <w:rFonts w:ascii="Arial" w:hAnsi="Arial" w:cs="Arial"/>
        </w:rPr>
      </w:pPr>
      <w:r>
        <w:rPr>
          <w:rFonts w:ascii="Arial" w:hAnsi="Arial" w:cs="Arial"/>
        </w:rPr>
        <w:t>More regular reviews will be considered where, for example, there is a need to respond to legislative or good practice guidance.</w:t>
      </w:r>
    </w:p>
    <w:p w:rsidR="00A81020" w:rsidRPr="00A81020" w:rsidRDefault="00A81020" w:rsidP="00A81020">
      <w:pPr>
        <w:ind w:left="644"/>
        <w:jc w:val="both"/>
        <w:rPr>
          <w:rFonts w:ascii="Arial" w:hAnsi="Arial" w:cs="Arial"/>
          <w:b/>
        </w:rPr>
      </w:pPr>
    </w:p>
    <w:p w:rsidR="00A81020" w:rsidRDefault="00A81020" w:rsidP="004D1309">
      <w:pPr>
        <w:pStyle w:val="ListParagraph"/>
        <w:numPr>
          <w:ilvl w:val="0"/>
          <w:numId w:val="16"/>
        </w:numPr>
        <w:jc w:val="both"/>
        <w:rPr>
          <w:rFonts w:ascii="Arial" w:hAnsi="Arial" w:cs="Arial"/>
          <w:b/>
        </w:rPr>
      </w:pPr>
      <w:r w:rsidRPr="00A81020">
        <w:rPr>
          <w:rFonts w:ascii="Arial" w:hAnsi="Arial" w:cs="Arial"/>
          <w:b/>
        </w:rPr>
        <w:t>LINKS TO OTHER POLICIES</w:t>
      </w:r>
    </w:p>
    <w:p w:rsidR="00A81020" w:rsidRDefault="00A81020" w:rsidP="00A81020">
      <w:pPr>
        <w:pStyle w:val="ListParagraph"/>
        <w:ind w:left="644"/>
        <w:jc w:val="both"/>
        <w:rPr>
          <w:rFonts w:ascii="Arial" w:hAnsi="Arial" w:cs="Arial"/>
          <w:b/>
        </w:rPr>
      </w:pPr>
    </w:p>
    <w:p w:rsidR="00A81020" w:rsidRDefault="00A81020" w:rsidP="00A81020">
      <w:pPr>
        <w:pStyle w:val="ListParagraph"/>
        <w:ind w:left="644"/>
        <w:jc w:val="both"/>
        <w:rPr>
          <w:rFonts w:ascii="Arial" w:hAnsi="Arial" w:cs="Arial"/>
        </w:rPr>
      </w:pPr>
      <w:r>
        <w:rPr>
          <w:rFonts w:ascii="Arial" w:hAnsi="Arial" w:cs="Arial"/>
        </w:rPr>
        <w:t>Void Management Policy</w:t>
      </w:r>
    </w:p>
    <w:p w:rsidR="00A81020" w:rsidRDefault="00A81020" w:rsidP="00A81020">
      <w:pPr>
        <w:pStyle w:val="ListParagraph"/>
        <w:ind w:left="644"/>
        <w:jc w:val="both"/>
        <w:rPr>
          <w:rFonts w:ascii="Arial" w:hAnsi="Arial" w:cs="Arial"/>
        </w:rPr>
      </w:pPr>
      <w:r>
        <w:rPr>
          <w:rFonts w:ascii="Arial" w:hAnsi="Arial" w:cs="Arial"/>
        </w:rPr>
        <w:t>Rent Arrears Policy</w:t>
      </w:r>
    </w:p>
    <w:p w:rsidR="00A81020" w:rsidRDefault="00A81020" w:rsidP="00A81020">
      <w:pPr>
        <w:pStyle w:val="ListParagraph"/>
        <w:ind w:left="644"/>
        <w:jc w:val="both"/>
        <w:rPr>
          <w:rFonts w:ascii="Arial" w:hAnsi="Arial" w:cs="Arial"/>
        </w:rPr>
      </w:pPr>
      <w:r>
        <w:rPr>
          <w:rFonts w:ascii="Arial" w:hAnsi="Arial" w:cs="Arial"/>
        </w:rPr>
        <w:t>Estate Management Policy</w:t>
      </w:r>
    </w:p>
    <w:p w:rsidR="00726E27" w:rsidRPr="00A81020" w:rsidRDefault="00726E27" w:rsidP="00A81020">
      <w:pPr>
        <w:pStyle w:val="ListParagraph"/>
        <w:ind w:left="644"/>
        <w:jc w:val="both"/>
        <w:rPr>
          <w:rFonts w:ascii="Arial" w:hAnsi="Arial" w:cs="Arial"/>
        </w:rPr>
      </w:pPr>
      <w:r>
        <w:rPr>
          <w:rFonts w:ascii="Arial" w:hAnsi="Arial" w:cs="Arial"/>
        </w:rPr>
        <w:t xml:space="preserve">Allocation Policy </w:t>
      </w:r>
    </w:p>
    <w:p w:rsidR="00A81020" w:rsidRPr="00B13A31" w:rsidRDefault="00A81020" w:rsidP="00B13A31">
      <w:pPr>
        <w:pStyle w:val="ListParagraph"/>
        <w:jc w:val="both"/>
        <w:rPr>
          <w:rFonts w:ascii="Arial" w:hAnsi="Arial" w:cs="Arial"/>
        </w:rPr>
      </w:pPr>
    </w:p>
    <w:p w:rsidR="00B13A31" w:rsidRPr="00B13A31" w:rsidRDefault="00B13A31" w:rsidP="00B13A31">
      <w:pPr>
        <w:ind w:left="720"/>
        <w:jc w:val="both"/>
        <w:rPr>
          <w:rFonts w:ascii="Arial" w:hAnsi="Arial" w:cs="Arial"/>
        </w:rPr>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617383" w:rsidRDefault="00617383" w:rsidP="00617383">
      <w:pPr>
        <w:autoSpaceDE w:val="0"/>
        <w:autoSpaceDN w:val="0"/>
        <w:adjustRightInd w:val="0"/>
        <w:spacing w:after="0" w:line="240" w:lineRule="auto"/>
      </w:pPr>
    </w:p>
    <w:p w:rsidR="001803F1" w:rsidRDefault="001803F1" w:rsidP="00617383">
      <w:pPr>
        <w:autoSpaceDE w:val="0"/>
        <w:autoSpaceDN w:val="0"/>
        <w:adjustRightInd w:val="0"/>
        <w:spacing w:after="0" w:line="240" w:lineRule="auto"/>
      </w:pPr>
    </w:p>
    <w:p w:rsidR="001803F1" w:rsidRDefault="001803F1"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617383"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 xml:space="preserve">Date: </w:t>
      </w:r>
    </w:p>
    <w:p w:rsid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Tenant’s Name </w:t>
      </w: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Tenant’s Address </w:t>
      </w: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Dear, </w:t>
      </w:r>
    </w:p>
    <w:p w:rsidR="00282F03" w:rsidRPr="0061738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b/>
          <w:iCs/>
          <w:color w:val="000000"/>
        </w:rPr>
      </w:pPr>
      <w:r w:rsidRPr="00617383">
        <w:rPr>
          <w:rFonts w:ascii="Arial" w:hAnsi="Arial" w:cs="Arial"/>
          <w:b/>
          <w:iCs/>
          <w:color w:val="000000"/>
        </w:rPr>
        <w:t xml:space="preserve">Housing (Scotland) Act 2001 - Section 17 &amp; 18 Abandoned Tenancies </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I have reason to believe that your house at _____________________ is unoccupied and that you do not intend to live in it as your ho</w:t>
      </w:r>
      <w:r>
        <w:rPr>
          <w:rFonts w:ascii="Arial" w:hAnsi="Arial" w:cs="Arial"/>
          <w:color w:val="000000"/>
        </w:rPr>
        <w:t>me for the following reason(s):</w:t>
      </w: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pBdr>
          <w:bottom w:val="single" w:sz="12" w:space="1" w:color="auto"/>
        </w:pBd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On behalf of </w:t>
      </w:r>
      <w:r>
        <w:rPr>
          <w:rFonts w:ascii="Arial" w:hAnsi="Arial" w:cs="Arial"/>
          <w:color w:val="000000"/>
        </w:rPr>
        <w:t>Ruchazie Housing</w:t>
      </w:r>
      <w:r w:rsidRPr="00617383">
        <w:rPr>
          <w:rFonts w:ascii="Arial" w:hAnsi="Arial" w:cs="Arial"/>
          <w:color w:val="000000"/>
        </w:rPr>
        <w:t xml:space="preserve"> Association Ltd I therefore give you notice that if you intend to use the house as your home, you must contact me in writing at the above address within 29 days of the date shown at the top of this letter.</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b/>
          <w:bCs/>
          <w:color w:val="000000"/>
        </w:rPr>
      </w:pPr>
      <w:r w:rsidRPr="00617383">
        <w:rPr>
          <w:rFonts w:ascii="Arial" w:hAnsi="Arial" w:cs="Arial"/>
          <w:b/>
          <w:bCs/>
          <w:color w:val="000000"/>
        </w:rPr>
        <w:t xml:space="preserve">If at the end of the 29 days it appears that you do not intend to occupy the house as your home your tenancy of </w:t>
      </w:r>
      <w:r w:rsidRPr="00617383">
        <w:rPr>
          <w:rFonts w:ascii="Arial" w:hAnsi="Arial" w:cs="Arial"/>
          <w:color w:val="000000"/>
        </w:rPr>
        <w:t xml:space="preserve">______________________________ </w:t>
      </w:r>
      <w:r w:rsidRPr="00617383">
        <w:rPr>
          <w:rFonts w:ascii="Arial" w:hAnsi="Arial" w:cs="Arial"/>
          <w:b/>
          <w:bCs/>
          <w:color w:val="000000"/>
        </w:rPr>
        <w:t xml:space="preserve">will be terminated IMMEDIATELY. </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In accordance with The Scottish Secure Tenancies (Abandoned Property) Order 2002, if there is property in the house, I hereby give yo</w:t>
      </w:r>
      <w:r w:rsidR="005D1787">
        <w:rPr>
          <w:rFonts w:ascii="Arial" w:hAnsi="Arial" w:cs="Arial"/>
          <w:color w:val="000000"/>
        </w:rPr>
        <w:t>u notice on behalf of Ruchazie</w:t>
      </w:r>
      <w:r w:rsidRPr="00617383">
        <w:rPr>
          <w:rFonts w:ascii="Arial" w:hAnsi="Arial" w:cs="Arial"/>
          <w:color w:val="000000"/>
        </w:rPr>
        <w:t xml:space="preserve"> Housing Association Ltd, that you must collect such property from the house within 28 days of the date shown at the top of this notice. </w:t>
      </w:r>
      <w:r w:rsidRPr="00617383">
        <w:rPr>
          <w:rFonts w:ascii="Arial" w:hAnsi="Arial" w:cs="Arial"/>
          <w:b/>
          <w:bCs/>
          <w:color w:val="000000"/>
        </w:rPr>
        <w:t xml:space="preserve">Should it be necessary to store any of your possessions found in the house, the cost of such storage will be charged directly to you. </w:t>
      </w:r>
    </w:p>
    <w:p w:rsidR="00617383" w:rsidRDefault="00617383" w:rsidP="00617383">
      <w:pPr>
        <w:autoSpaceDE w:val="0"/>
        <w:autoSpaceDN w:val="0"/>
        <w:adjustRightInd w:val="0"/>
        <w:spacing w:after="0" w:line="240" w:lineRule="auto"/>
        <w:rPr>
          <w:rFonts w:ascii="Arial" w:hAnsi="Arial" w:cs="Arial"/>
          <w:b/>
          <w:bCs/>
          <w:color w:val="000000"/>
        </w:rPr>
      </w:pPr>
      <w:r w:rsidRPr="00617383">
        <w:rPr>
          <w:rFonts w:ascii="Arial" w:hAnsi="Arial" w:cs="Arial"/>
          <w:b/>
          <w:bCs/>
          <w:color w:val="000000"/>
        </w:rPr>
        <w:t xml:space="preserve">If you reply to this letter, you must do so in writing to </w:t>
      </w:r>
      <w:r w:rsidR="005D1787">
        <w:rPr>
          <w:rFonts w:ascii="Arial" w:hAnsi="Arial" w:cs="Arial"/>
          <w:b/>
          <w:bCs/>
          <w:color w:val="000000"/>
        </w:rPr>
        <w:t xml:space="preserve">the Housing Manager at this office, </w:t>
      </w:r>
      <w:r w:rsidRPr="00617383">
        <w:rPr>
          <w:rFonts w:ascii="Arial" w:hAnsi="Arial" w:cs="Arial"/>
          <w:b/>
          <w:bCs/>
          <w:color w:val="000000"/>
        </w:rPr>
        <w:t xml:space="preserve">any reply must be by recorded delivery. </w:t>
      </w:r>
    </w:p>
    <w:p w:rsidR="005D1787" w:rsidRPr="00617383" w:rsidRDefault="005D1787"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b/>
          <w:bCs/>
          <w:color w:val="000000"/>
        </w:rPr>
        <w:t>Any reply not posted in this way will be held not to have be</w:t>
      </w:r>
      <w:r w:rsidR="005D1787">
        <w:rPr>
          <w:rFonts w:ascii="Arial" w:hAnsi="Arial" w:cs="Arial"/>
          <w:b/>
          <w:bCs/>
          <w:color w:val="000000"/>
        </w:rPr>
        <w:t>en properly served on Ruchazie</w:t>
      </w:r>
      <w:r w:rsidRPr="00617383">
        <w:rPr>
          <w:rFonts w:ascii="Arial" w:hAnsi="Arial" w:cs="Arial"/>
          <w:b/>
          <w:bCs/>
          <w:color w:val="000000"/>
        </w:rPr>
        <w:t xml:space="preserve"> Housing Association Ltd for the purpose of any time</w:t>
      </w:r>
      <w:r w:rsidR="005D1787">
        <w:rPr>
          <w:rFonts w:ascii="Arial" w:hAnsi="Arial" w:cs="Arial"/>
          <w:b/>
          <w:bCs/>
          <w:color w:val="000000"/>
        </w:rPr>
        <w:t xml:space="preserve"> limit imposed on the </w:t>
      </w:r>
      <w:proofErr w:type="gramStart"/>
      <w:r w:rsidR="005D1787">
        <w:rPr>
          <w:rFonts w:ascii="Arial" w:hAnsi="Arial" w:cs="Arial"/>
          <w:b/>
          <w:bCs/>
          <w:color w:val="000000"/>
        </w:rPr>
        <w:t xml:space="preserve">Ruchazie </w:t>
      </w:r>
      <w:r w:rsidRPr="00617383">
        <w:rPr>
          <w:rFonts w:ascii="Arial" w:hAnsi="Arial" w:cs="Arial"/>
          <w:b/>
          <w:bCs/>
          <w:color w:val="000000"/>
        </w:rPr>
        <w:t xml:space="preserve"> Housing</w:t>
      </w:r>
      <w:proofErr w:type="gramEnd"/>
      <w:r w:rsidRPr="00617383">
        <w:rPr>
          <w:rFonts w:ascii="Arial" w:hAnsi="Arial" w:cs="Arial"/>
          <w:b/>
          <w:bCs/>
          <w:color w:val="000000"/>
        </w:rPr>
        <w:t xml:space="preserve"> Association Ltd by the Housing (Scotland) Act 2001. </w:t>
      </w:r>
    </w:p>
    <w:p w:rsidR="005D1787" w:rsidRDefault="005D1787" w:rsidP="00617383">
      <w:pPr>
        <w:autoSpaceDE w:val="0"/>
        <w:autoSpaceDN w:val="0"/>
        <w:adjustRightInd w:val="0"/>
        <w:spacing w:after="0" w:line="240" w:lineRule="auto"/>
        <w:rPr>
          <w:rFonts w:ascii="Arial" w:hAnsi="Arial" w:cs="Arial"/>
          <w:color w:val="000000"/>
        </w:rPr>
      </w:pPr>
    </w:p>
    <w:p w:rsidR="005D1787" w:rsidRDefault="005D1787" w:rsidP="00617383">
      <w:pPr>
        <w:autoSpaceDE w:val="0"/>
        <w:autoSpaceDN w:val="0"/>
        <w:adjustRightInd w:val="0"/>
        <w:spacing w:after="0" w:line="240" w:lineRule="auto"/>
        <w:rPr>
          <w:rFonts w:ascii="Arial" w:hAnsi="Arial" w:cs="Arial"/>
          <w:color w:val="000000"/>
        </w:rPr>
      </w:pPr>
    </w:p>
    <w:p w:rsidR="005D1787" w:rsidRDefault="005D1787"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Yours sincerely </w:t>
      </w: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617383" w:rsidRDefault="005D1787" w:rsidP="00617383">
      <w:pPr>
        <w:autoSpaceDE w:val="0"/>
        <w:autoSpaceDN w:val="0"/>
        <w:adjustRightInd w:val="0"/>
        <w:spacing w:after="0" w:line="240" w:lineRule="auto"/>
        <w:rPr>
          <w:rFonts w:ascii="Arial" w:hAnsi="Arial" w:cs="Arial"/>
          <w:b/>
          <w:bCs/>
          <w:color w:val="000000"/>
        </w:rPr>
      </w:pPr>
      <w:r>
        <w:rPr>
          <w:rFonts w:ascii="Arial" w:hAnsi="Arial" w:cs="Arial"/>
          <w:b/>
          <w:bCs/>
          <w:color w:val="000000"/>
        </w:rPr>
        <w:t>Housing Officer</w:t>
      </w:r>
    </w:p>
    <w:p w:rsidR="00576DCA" w:rsidRDefault="00576DCA" w:rsidP="00617383">
      <w:pPr>
        <w:autoSpaceDE w:val="0"/>
        <w:autoSpaceDN w:val="0"/>
        <w:adjustRightInd w:val="0"/>
        <w:spacing w:after="0" w:line="240" w:lineRule="auto"/>
        <w:rPr>
          <w:rFonts w:ascii="Arial" w:hAnsi="Arial" w:cs="Arial"/>
          <w:b/>
          <w:bCs/>
          <w:color w:val="000000"/>
        </w:rPr>
      </w:pPr>
    </w:p>
    <w:p w:rsidR="00576DCA" w:rsidRDefault="00576DCA" w:rsidP="00617383">
      <w:pPr>
        <w:autoSpaceDE w:val="0"/>
        <w:autoSpaceDN w:val="0"/>
        <w:adjustRightInd w:val="0"/>
        <w:spacing w:after="0" w:line="240" w:lineRule="auto"/>
        <w:rPr>
          <w:rFonts w:ascii="Arial" w:hAnsi="Arial" w:cs="Arial"/>
          <w:b/>
          <w:bCs/>
          <w:color w:val="000000"/>
        </w:rPr>
      </w:pPr>
    </w:p>
    <w:p w:rsidR="00576DCA" w:rsidRDefault="00576DCA"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roofErr w:type="spellStart"/>
      <w:r>
        <w:rPr>
          <w:rFonts w:ascii="Arial" w:hAnsi="Arial" w:cs="Arial"/>
          <w:b/>
          <w:bCs/>
          <w:color w:val="000000"/>
        </w:rPr>
        <w:t>Aband</w:t>
      </w:r>
      <w:proofErr w:type="spellEnd"/>
      <w:r>
        <w:rPr>
          <w:rFonts w:ascii="Arial" w:hAnsi="Arial" w:cs="Arial"/>
          <w:b/>
          <w:bCs/>
          <w:color w:val="000000"/>
        </w:rPr>
        <w:t xml:space="preserve"> 1</w:t>
      </w: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Date:</w:t>
      </w: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Tenants</w:t>
      </w:r>
      <w:proofErr w:type="gramEnd"/>
      <w:r>
        <w:rPr>
          <w:rFonts w:ascii="Arial" w:hAnsi="Arial" w:cs="Arial"/>
          <w:color w:val="000000"/>
        </w:rPr>
        <w:t xml:space="preserve"> name</w:t>
      </w:r>
    </w:p>
    <w:p w:rsidR="00282F03"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Tenants address</w:t>
      </w:r>
    </w:p>
    <w:p w:rsidR="00282F03" w:rsidRDefault="00282F03" w:rsidP="00617383">
      <w:pPr>
        <w:autoSpaceDE w:val="0"/>
        <w:autoSpaceDN w:val="0"/>
        <w:adjustRightInd w:val="0"/>
        <w:spacing w:after="0" w:line="240" w:lineRule="auto"/>
        <w:rPr>
          <w:rFonts w:ascii="Arial" w:hAnsi="Arial" w:cs="Arial"/>
          <w:color w:val="000000"/>
        </w:rPr>
      </w:pPr>
    </w:p>
    <w:p w:rsidR="00282F03" w:rsidRPr="0061738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 w:rsidR="005D1787" w:rsidRPr="00282F03" w:rsidRDefault="005D1787" w:rsidP="005D1787">
      <w:pPr>
        <w:jc w:val="both"/>
        <w:rPr>
          <w:rFonts w:ascii="Arial" w:hAnsi="Arial" w:cs="Arial"/>
        </w:rPr>
      </w:pPr>
      <w:r w:rsidRPr="00282F03">
        <w:rPr>
          <w:rFonts w:ascii="Arial" w:hAnsi="Arial" w:cs="Arial"/>
        </w:rPr>
        <w:t>Dear</w:t>
      </w:r>
    </w:p>
    <w:p w:rsidR="005D1787" w:rsidRPr="00282F03" w:rsidRDefault="005D1787" w:rsidP="005D1787">
      <w:pPr>
        <w:jc w:val="both"/>
        <w:rPr>
          <w:rFonts w:ascii="Arial" w:hAnsi="Arial" w:cs="Arial"/>
          <w:b/>
        </w:rPr>
      </w:pPr>
      <w:r w:rsidRPr="00282F03">
        <w:rPr>
          <w:rFonts w:ascii="Arial" w:hAnsi="Arial" w:cs="Arial"/>
          <w:b/>
        </w:rPr>
        <w:t>Housing (Scotland) Act 2001 - Section 17 &amp; 18 Abandoned Tenancies</w:t>
      </w:r>
    </w:p>
    <w:p w:rsidR="005D1787" w:rsidRPr="00282F03" w:rsidRDefault="005D1787" w:rsidP="005D1787">
      <w:pPr>
        <w:jc w:val="both"/>
        <w:rPr>
          <w:rFonts w:ascii="Arial" w:hAnsi="Arial" w:cs="Arial"/>
        </w:rPr>
      </w:pPr>
      <w:r w:rsidRPr="00282F03">
        <w:rPr>
          <w:rFonts w:ascii="Arial" w:hAnsi="Arial" w:cs="Arial"/>
        </w:rPr>
        <w:t xml:space="preserve">On behalf of </w:t>
      </w:r>
      <w:r w:rsidR="00282F03">
        <w:rPr>
          <w:rFonts w:ascii="Arial" w:hAnsi="Arial" w:cs="Arial"/>
        </w:rPr>
        <w:t xml:space="preserve">Ruchazie Housing </w:t>
      </w:r>
      <w:r w:rsidRPr="00282F03">
        <w:rPr>
          <w:rFonts w:ascii="Arial" w:hAnsi="Arial" w:cs="Arial"/>
        </w:rPr>
        <w:t>Association Ltd I hereby give notice that as from the date of this Notice your tenancy at has been terminated.</w:t>
      </w:r>
    </w:p>
    <w:p w:rsidR="005D1787" w:rsidRPr="00282F03" w:rsidRDefault="005D1787" w:rsidP="005D1787">
      <w:pPr>
        <w:jc w:val="both"/>
        <w:rPr>
          <w:rFonts w:ascii="Arial" w:hAnsi="Arial" w:cs="Arial"/>
        </w:rPr>
      </w:pPr>
      <w:r w:rsidRPr="00282F03">
        <w:rPr>
          <w:rFonts w:ascii="Arial" w:hAnsi="Arial" w:cs="Arial"/>
        </w:rPr>
        <w:t xml:space="preserve">You no longer have any right to occupy the above house and </w:t>
      </w:r>
      <w:r w:rsidR="00282F03">
        <w:rPr>
          <w:rFonts w:ascii="Arial" w:hAnsi="Arial" w:cs="Arial"/>
        </w:rPr>
        <w:t xml:space="preserve">Ruchazie </w:t>
      </w:r>
      <w:r w:rsidRPr="00282F03">
        <w:rPr>
          <w:rFonts w:ascii="Arial" w:hAnsi="Arial" w:cs="Arial"/>
        </w:rPr>
        <w:t>Housing Association Ltd will remove any property left by you in the house.</w:t>
      </w:r>
    </w:p>
    <w:p w:rsidR="000C4FFB" w:rsidRDefault="005D1787" w:rsidP="005D1787">
      <w:pPr>
        <w:jc w:val="both"/>
        <w:rPr>
          <w:rFonts w:ascii="Arial" w:hAnsi="Arial" w:cs="Arial"/>
        </w:rPr>
      </w:pPr>
      <w:r w:rsidRPr="00282F03">
        <w:rPr>
          <w:rFonts w:ascii="Arial" w:hAnsi="Arial" w:cs="Arial"/>
        </w:rPr>
        <w:t>Any enquiries should be made to the address at the top of this Notice.</w:t>
      </w:r>
    </w:p>
    <w:p w:rsidR="00282F03" w:rsidRDefault="00282F03" w:rsidP="005D1787">
      <w:pPr>
        <w:jc w:val="both"/>
        <w:rPr>
          <w:rFonts w:ascii="Arial" w:hAnsi="Arial" w:cs="Arial"/>
        </w:rPr>
      </w:pPr>
    </w:p>
    <w:p w:rsidR="00282F03" w:rsidRDefault="00282F03" w:rsidP="005D1787">
      <w:pPr>
        <w:jc w:val="both"/>
        <w:rPr>
          <w:rFonts w:ascii="Arial" w:hAnsi="Arial" w:cs="Arial"/>
        </w:rPr>
      </w:pPr>
      <w:r>
        <w:rPr>
          <w:rFonts w:ascii="Arial" w:hAnsi="Arial" w:cs="Arial"/>
        </w:rPr>
        <w:t>Yours sincerely</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576DCA" w:rsidRDefault="00576DCA" w:rsidP="005D1787">
      <w:pPr>
        <w:jc w:val="both"/>
        <w:rPr>
          <w:rFonts w:ascii="Arial" w:hAnsi="Arial" w:cs="Arial"/>
        </w:rPr>
      </w:pPr>
    </w:p>
    <w:p w:rsidR="00282F03" w:rsidRDefault="0057484F" w:rsidP="005D1787">
      <w:pPr>
        <w:jc w:val="both"/>
        <w:rPr>
          <w:rFonts w:ascii="Arial" w:hAnsi="Arial" w:cs="Arial"/>
        </w:rPr>
      </w:pPr>
      <w:proofErr w:type="spellStart"/>
      <w:r>
        <w:rPr>
          <w:rFonts w:ascii="Arial" w:hAnsi="Arial" w:cs="Arial"/>
        </w:rPr>
        <w:lastRenderedPageBreak/>
        <w:t>Aband</w:t>
      </w:r>
      <w:proofErr w:type="spellEnd"/>
      <w:r>
        <w:rPr>
          <w:rFonts w:ascii="Arial" w:hAnsi="Arial" w:cs="Arial"/>
        </w:rPr>
        <w:t xml:space="preserve"> 2</w:t>
      </w:r>
    </w:p>
    <w:p w:rsidR="00282F03" w:rsidRDefault="00282F03" w:rsidP="005D1787">
      <w:pPr>
        <w:jc w:val="both"/>
        <w:rPr>
          <w:rFonts w:ascii="Arial" w:hAnsi="Arial" w:cs="Arial"/>
        </w:rPr>
      </w:pPr>
    </w:p>
    <w:p w:rsidR="00282F03" w:rsidRPr="00282F03" w:rsidRDefault="00282F03" w:rsidP="00282F03">
      <w:pPr>
        <w:jc w:val="both"/>
        <w:rPr>
          <w:rFonts w:ascii="Arial" w:hAnsi="Arial" w:cs="Arial"/>
        </w:rPr>
      </w:pPr>
    </w:p>
    <w:p w:rsidR="00282F03" w:rsidRDefault="00282F03" w:rsidP="00282F03">
      <w:pPr>
        <w:jc w:val="both"/>
        <w:rPr>
          <w:rFonts w:ascii="Arial" w:hAnsi="Arial" w:cs="Arial"/>
        </w:rPr>
      </w:pPr>
      <w:r>
        <w:rPr>
          <w:rFonts w:ascii="Arial" w:hAnsi="Arial" w:cs="Arial"/>
        </w:rPr>
        <w:t>Date:</w:t>
      </w:r>
    </w:p>
    <w:p w:rsidR="00282F03" w:rsidRDefault="00282F03" w:rsidP="00282F03">
      <w:pPr>
        <w:jc w:val="both"/>
        <w:rPr>
          <w:rFonts w:ascii="Arial" w:hAnsi="Arial" w:cs="Arial"/>
        </w:rPr>
      </w:pPr>
    </w:p>
    <w:p w:rsidR="00282F03" w:rsidRDefault="00282F03" w:rsidP="00282F03">
      <w:pPr>
        <w:spacing w:after="0"/>
        <w:jc w:val="both"/>
        <w:rPr>
          <w:rFonts w:ascii="Arial" w:hAnsi="Arial" w:cs="Arial"/>
        </w:rPr>
      </w:pPr>
      <w:r w:rsidRPr="00282F03">
        <w:rPr>
          <w:rFonts w:ascii="Arial" w:hAnsi="Arial" w:cs="Arial"/>
        </w:rPr>
        <w:t>Tenant’s Name</w:t>
      </w:r>
    </w:p>
    <w:p w:rsidR="00282F03" w:rsidRPr="00282F03" w:rsidRDefault="00282F03" w:rsidP="00282F03">
      <w:pPr>
        <w:spacing w:after="0"/>
        <w:jc w:val="both"/>
        <w:rPr>
          <w:rFonts w:ascii="Arial" w:hAnsi="Arial" w:cs="Arial"/>
        </w:rPr>
      </w:pPr>
      <w:r>
        <w:rPr>
          <w:rFonts w:ascii="Arial" w:hAnsi="Arial" w:cs="Arial"/>
        </w:rPr>
        <w:t>Tenant Address</w:t>
      </w:r>
    </w:p>
    <w:p w:rsidR="00282F03" w:rsidRDefault="00282F03" w:rsidP="00282F03">
      <w:pPr>
        <w:jc w:val="both"/>
        <w:rPr>
          <w:rFonts w:ascii="Arial" w:hAnsi="Arial" w:cs="Arial"/>
        </w:rPr>
      </w:pPr>
    </w:p>
    <w:p w:rsidR="00282F03" w:rsidRDefault="00282F03" w:rsidP="00282F03">
      <w:pPr>
        <w:jc w:val="both"/>
        <w:rPr>
          <w:rFonts w:ascii="Arial" w:hAnsi="Arial" w:cs="Arial"/>
        </w:rPr>
      </w:pPr>
    </w:p>
    <w:p w:rsidR="00282F03" w:rsidRPr="00282F03" w:rsidRDefault="00282F03" w:rsidP="00282F03">
      <w:pPr>
        <w:jc w:val="both"/>
        <w:rPr>
          <w:rFonts w:ascii="Arial" w:hAnsi="Arial" w:cs="Arial"/>
        </w:rPr>
      </w:pPr>
      <w:r w:rsidRPr="00282F03">
        <w:rPr>
          <w:rFonts w:ascii="Arial" w:hAnsi="Arial" w:cs="Arial"/>
        </w:rPr>
        <w:t>Dear</w:t>
      </w:r>
    </w:p>
    <w:p w:rsidR="00282F03" w:rsidRPr="00282F03" w:rsidRDefault="00282F03" w:rsidP="00282F03">
      <w:pPr>
        <w:jc w:val="both"/>
        <w:rPr>
          <w:rFonts w:ascii="Arial" w:hAnsi="Arial" w:cs="Arial"/>
          <w:b/>
        </w:rPr>
      </w:pPr>
      <w:r w:rsidRPr="00282F03">
        <w:rPr>
          <w:rFonts w:ascii="Arial" w:hAnsi="Arial" w:cs="Arial"/>
          <w:b/>
        </w:rPr>
        <w:t>NOTICE: ABANDONED JOINT TENANCY</w:t>
      </w:r>
    </w:p>
    <w:p w:rsidR="00282F03" w:rsidRPr="00282F03" w:rsidRDefault="00282F03" w:rsidP="00282F03">
      <w:pPr>
        <w:jc w:val="both"/>
        <w:rPr>
          <w:rFonts w:ascii="Arial" w:hAnsi="Arial" w:cs="Arial"/>
          <w:b/>
        </w:rPr>
      </w:pPr>
      <w:r w:rsidRPr="00282F03">
        <w:rPr>
          <w:rFonts w:ascii="Arial" w:hAnsi="Arial" w:cs="Arial"/>
          <w:b/>
        </w:rPr>
        <w:t>HOUSING (SCOTLAND) ACT 2001: SECTION 20(2)</w:t>
      </w:r>
    </w:p>
    <w:p w:rsidR="00282F03" w:rsidRPr="00282F03" w:rsidRDefault="00282F03" w:rsidP="00282F03">
      <w:pPr>
        <w:jc w:val="both"/>
        <w:rPr>
          <w:rFonts w:ascii="Arial" w:hAnsi="Arial" w:cs="Arial"/>
        </w:rPr>
      </w:pPr>
      <w:r>
        <w:rPr>
          <w:rFonts w:ascii="Arial" w:hAnsi="Arial" w:cs="Arial"/>
        </w:rPr>
        <w:t>On behalf of Ruchazie</w:t>
      </w:r>
      <w:r w:rsidRPr="00282F03">
        <w:rPr>
          <w:rFonts w:ascii="Arial" w:hAnsi="Arial" w:cs="Arial"/>
        </w:rPr>
        <w:t xml:space="preserve"> Housing Association Ltd I am serving you with a notice under section 20(2) of the Housing (Scotland) Act 2001, as I do not believe you are occupying your house at and do not intend occupying it as your home as a joint tenant for the following reason(s).</w:t>
      </w:r>
    </w:p>
    <w:p w:rsidR="00282F03" w:rsidRPr="00282F03" w:rsidRDefault="00282F03" w:rsidP="00282F03">
      <w:pPr>
        <w:jc w:val="both"/>
        <w:rPr>
          <w:rFonts w:ascii="Arial" w:hAnsi="Arial" w:cs="Arial"/>
        </w:rPr>
      </w:pPr>
      <w:r>
        <w:rPr>
          <w:rFonts w:ascii="Arial" w:hAnsi="Arial" w:cs="Arial"/>
        </w:rPr>
        <w:t>_________________________________________________________________________</w:t>
      </w:r>
    </w:p>
    <w:p w:rsidR="00282F03" w:rsidRPr="00282F03" w:rsidRDefault="00282F03" w:rsidP="00282F03">
      <w:pPr>
        <w:jc w:val="both"/>
        <w:rPr>
          <w:rFonts w:ascii="Arial" w:hAnsi="Arial" w:cs="Arial"/>
        </w:rPr>
      </w:pPr>
      <w:r w:rsidRPr="00282F03">
        <w:rPr>
          <w:rFonts w:ascii="Arial" w:hAnsi="Arial" w:cs="Arial"/>
        </w:rPr>
        <w:t>Please inform me in writing within 4 weeks of the date of this notice if you intend to occupy the house as your home.</w:t>
      </w:r>
    </w:p>
    <w:p w:rsidR="00A50032" w:rsidRDefault="00282F03" w:rsidP="00282F03">
      <w:pPr>
        <w:jc w:val="both"/>
        <w:rPr>
          <w:rFonts w:ascii="Arial" w:hAnsi="Arial" w:cs="Arial"/>
        </w:rPr>
      </w:pPr>
      <w:r w:rsidRPr="00282F03">
        <w:rPr>
          <w:rFonts w:ascii="Arial" w:hAnsi="Arial" w:cs="Arial"/>
        </w:rPr>
        <w:t xml:space="preserve">If at the end of the 4 weeks it appears that you do not intend to occupy the house as your home a further notice will be served upon you. Such a notice will bring your interest in the Joint Tenancy </w:t>
      </w:r>
      <w:r w:rsidR="001803F1" w:rsidRPr="00282F03">
        <w:rPr>
          <w:rFonts w:ascii="Arial" w:hAnsi="Arial" w:cs="Arial"/>
        </w:rPr>
        <w:t xml:space="preserve">of </w:t>
      </w:r>
      <w:r w:rsidR="001803F1">
        <w:rPr>
          <w:rFonts w:ascii="Arial" w:hAnsi="Arial" w:cs="Arial"/>
        </w:rPr>
        <w:t>_</w:t>
      </w:r>
      <w:r w:rsidR="00A50032">
        <w:rPr>
          <w:rFonts w:ascii="Arial" w:hAnsi="Arial" w:cs="Arial"/>
        </w:rPr>
        <w:t>________________________________________</w:t>
      </w:r>
      <w:proofErr w:type="gramStart"/>
      <w:r w:rsidR="00A50032">
        <w:rPr>
          <w:rFonts w:ascii="Arial" w:hAnsi="Arial" w:cs="Arial"/>
        </w:rPr>
        <w:t>_(</w:t>
      </w:r>
      <w:proofErr w:type="gramEnd"/>
      <w:r w:rsidR="00A50032">
        <w:rPr>
          <w:rFonts w:ascii="Arial" w:hAnsi="Arial" w:cs="Arial"/>
        </w:rPr>
        <w:t xml:space="preserve">address of property) </w:t>
      </w:r>
    </w:p>
    <w:p w:rsidR="00282F03" w:rsidRPr="00282F03" w:rsidRDefault="00282F03" w:rsidP="00282F03">
      <w:pPr>
        <w:jc w:val="both"/>
        <w:rPr>
          <w:rFonts w:ascii="Arial" w:hAnsi="Arial" w:cs="Arial"/>
        </w:rPr>
      </w:pPr>
      <w:r w:rsidRPr="00282F03">
        <w:rPr>
          <w:rFonts w:ascii="Arial" w:hAnsi="Arial" w:cs="Arial"/>
        </w:rPr>
        <w:t xml:space="preserve"> </w:t>
      </w:r>
      <w:proofErr w:type="gramStart"/>
      <w:r w:rsidRPr="00282F03">
        <w:rPr>
          <w:rFonts w:ascii="Arial" w:hAnsi="Arial" w:cs="Arial"/>
        </w:rPr>
        <w:t>to</w:t>
      </w:r>
      <w:proofErr w:type="gramEnd"/>
      <w:r w:rsidRPr="00282F03">
        <w:rPr>
          <w:rFonts w:ascii="Arial" w:hAnsi="Arial" w:cs="Arial"/>
        </w:rPr>
        <w:t xml:space="preserve"> an end 8 weeks from the date it is served.</w:t>
      </w:r>
    </w:p>
    <w:p w:rsidR="00282F03" w:rsidRPr="00282F03" w:rsidRDefault="00282F03" w:rsidP="00282F03">
      <w:pPr>
        <w:jc w:val="both"/>
        <w:rPr>
          <w:rFonts w:ascii="Arial" w:hAnsi="Arial" w:cs="Arial"/>
        </w:rPr>
      </w:pPr>
      <w:r w:rsidRPr="00282F03">
        <w:rPr>
          <w:rFonts w:ascii="Arial" w:hAnsi="Arial" w:cs="Arial"/>
        </w:rPr>
        <w:t xml:space="preserve">If you reply to this letter, you must do so in writing to </w:t>
      </w:r>
      <w:proofErr w:type="gramStart"/>
      <w:r w:rsidR="00A50032">
        <w:rPr>
          <w:rFonts w:ascii="Arial" w:hAnsi="Arial" w:cs="Arial"/>
        </w:rPr>
        <w:t>The</w:t>
      </w:r>
      <w:proofErr w:type="gramEnd"/>
      <w:r w:rsidR="00A50032">
        <w:rPr>
          <w:rFonts w:ascii="Arial" w:hAnsi="Arial" w:cs="Arial"/>
        </w:rPr>
        <w:t xml:space="preserve"> director, Ruchazie Housing </w:t>
      </w:r>
      <w:r w:rsidR="001803F1">
        <w:rPr>
          <w:rFonts w:ascii="Arial" w:hAnsi="Arial" w:cs="Arial"/>
        </w:rPr>
        <w:t>Association</w:t>
      </w:r>
      <w:r w:rsidR="00A50032">
        <w:rPr>
          <w:rFonts w:ascii="Arial" w:hAnsi="Arial" w:cs="Arial"/>
        </w:rPr>
        <w:t>, at this office</w:t>
      </w:r>
      <w:r w:rsidRPr="00282F03">
        <w:rPr>
          <w:rFonts w:ascii="Arial" w:hAnsi="Arial" w:cs="Arial"/>
        </w:rPr>
        <w:t xml:space="preserve"> and any reply must be by recorded delivery. Any reply not posted in this way will be held not to have been properly served on </w:t>
      </w:r>
      <w:r w:rsidR="00A50032">
        <w:rPr>
          <w:rFonts w:ascii="Arial" w:hAnsi="Arial" w:cs="Arial"/>
        </w:rPr>
        <w:t>Ruchazie</w:t>
      </w:r>
      <w:r w:rsidRPr="00282F03">
        <w:rPr>
          <w:rFonts w:ascii="Arial" w:hAnsi="Arial" w:cs="Arial"/>
        </w:rPr>
        <w:t xml:space="preserve"> Housing Association Ltd for the purpose of any time limit imposed on </w:t>
      </w:r>
      <w:r w:rsidR="00A50032">
        <w:rPr>
          <w:rFonts w:ascii="Arial" w:hAnsi="Arial" w:cs="Arial"/>
        </w:rPr>
        <w:t>Ruchazie</w:t>
      </w:r>
      <w:r w:rsidRPr="00282F03">
        <w:rPr>
          <w:rFonts w:ascii="Arial" w:hAnsi="Arial" w:cs="Arial"/>
        </w:rPr>
        <w:t xml:space="preserve"> Housing Association Ltd by the Housing (Scotland) Act 2001.</w:t>
      </w:r>
    </w:p>
    <w:p w:rsidR="00282F03" w:rsidRPr="00282F03" w:rsidRDefault="00282F03" w:rsidP="00282F03">
      <w:pPr>
        <w:jc w:val="both"/>
        <w:rPr>
          <w:rFonts w:ascii="Arial" w:hAnsi="Arial" w:cs="Arial"/>
        </w:rPr>
      </w:pPr>
      <w:r w:rsidRPr="00282F03">
        <w:rPr>
          <w:rFonts w:ascii="Arial" w:hAnsi="Arial" w:cs="Arial"/>
        </w:rPr>
        <w:t>Yours sincerely</w:t>
      </w:r>
    </w:p>
    <w:p w:rsidR="00282F03" w:rsidRDefault="00A50032" w:rsidP="00282F03">
      <w:pPr>
        <w:jc w:val="both"/>
        <w:rPr>
          <w:rFonts w:ascii="Arial" w:hAnsi="Arial" w:cs="Arial"/>
        </w:rPr>
      </w:pPr>
      <w:r>
        <w:rPr>
          <w:rFonts w:ascii="Arial" w:hAnsi="Arial" w:cs="Arial"/>
        </w:rPr>
        <w:t xml:space="preserve"> </w:t>
      </w:r>
    </w:p>
    <w:p w:rsidR="00A50032" w:rsidRDefault="00A50032" w:rsidP="00282F03">
      <w:pPr>
        <w:jc w:val="both"/>
        <w:rPr>
          <w:rFonts w:ascii="Arial" w:hAnsi="Arial" w:cs="Arial"/>
        </w:rPr>
      </w:pPr>
    </w:p>
    <w:p w:rsidR="00A50032" w:rsidRDefault="00A50032" w:rsidP="00282F03">
      <w:pPr>
        <w:jc w:val="both"/>
        <w:rPr>
          <w:rFonts w:ascii="Arial" w:hAnsi="Arial" w:cs="Arial"/>
        </w:rPr>
      </w:pPr>
    </w:p>
    <w:p w:rsidR="00A50032" w:rsidRDefault="00A50032" w:rsidP="00282F03">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57484F" w:rsidRDefault="0057484F" w:rsidP="005D1787">
      <w:pPr>
        <w:jc w:val="both"/>
        <w:rPr>
          <w:rFonts w:ascii="Arial" w:hAnsi="Arial" w:cs="Arial"/>
        </w:rPr>
      </w:pPr>
      <w:r>
        <w:rPr>
          <w:rFonts w:ascii="Arial" w:hAnsi="Arial" w:cs="Arial"/>
        </w:rPr>
        <w:t xml:space="preserve">J/T </w:t>
      </w:r>
      <w:proofErr w:type="spellStart"/>
      <w:r>
        <w:rPr>
          <w:rFonts w:ascii="Arial" w:hAnsi="Arial" w:cs="Arial"/>
        </w:rPr>
        <w:t>Aband</w:t>
      </w:r>
      <w:proofErr w:type="spellEnd"/>
      <w:r>
        <w:rPr>
          <w:rFonts w:ascii="Arial" w:hAnsi="Arial" w:cs="Arial"/>
        </w:rPr>
        <w:t xml:space="preserve"> 1</w:t>
      </w:r>
    </w:p>
    <w:p w:rsidR="00A50032" w:rsidRDefault="00A50032" w:rsidP="00A50032">
      <w:pPr>
        <w:jc w:val="both"/>
        <w:rPr>
          <w:rFonts w:ascii="Arial" w:hAnsi="Arial" w:cs="Arial"/>
        </w:rPr>
      </w:pPr>
      <w:proofErr w:type="gramStart"/>
      <w:r>
        <w:rPr>
          <w:rFonts w:ascii="Arial" w:hAnsi="Arial" w:cs="Arial"/>
        </w:rPr>
        <w:t>Date :</w:t>
      </w:r>
      <w:proofErr w:type="gramEnd"/>
    </w:p>
    <w:p w:rsidR="00A50032" w:rsidRPr="00A50032" w:rsidRDefault="00A50032" w:rsidP="00A50032">
      <w:pPr>
        <w:jc w:val="both"/>
        <w:rPr>
          <w:rFonts w:ascii="Arial" w:hAnsi="Arial" w:cs="Arial"/>
        </w:rPr>
      </w:pPr>
    </w:p>
    <w:p w:rsidR="00A50032" w:rsidRDefault="00A50032" w:rsidP="00A50032">
      <w:pPr>
        <w:jc w:val="both"/>
        <w:rPr>
          <w:rFonts w:ascii="Arial" w:hAnsi="Arial" w:cs="Arial"/>
        </w:rPr>
      </w:pPr>
      <w:r w:rsidRPr="00A50032">
        <w:rPr>
          <w:rFonts w:ascii="Arial" w:hAnsi="Arial" w:cs="Arial"/>
        </w:rPr>
        <w:t xml:space="preserve">Tenant’s Name </w:t>
      </w:r>
    </w:p>
    <w:p w:rsidR="00A50032" w:rsidRDefault="00A50032" w:rsidP="00A50032">
      <w:pPr>
        <w:jc w:val="both"/>
        <w:rPr>
          <w:rFonts w:ascii="Arial" w:hAnsi="Arial" w:cs="Arial"/>
        </w:rPr>
      </w:pPr>
      <w:r>
        <w:rPr>
          <w:rFonts w:ascii="Arial" w:hAnsi="Arial" w:cs="Arial"/>
        </w:rPr>
        <w:t>Tenant Address</w:t>
      </w:r>
    </w:p>
    <w:p w:rsidR="00A50032" w:rsidRDefault="00A50032" w:rsidP="00A50032">
      <w:pPr>
        <w:jc w:val="both"/>
        <w:rPr>
          <w:rFonts w:ascii="Arial" w:hAnsi="Arial" w:cs="Arial"/>
        </w:rPr>
      </w:pPr>
    </w:p>
    <w:p w:rsidR="00A50032" w:rsidRPr="00A50032" w:rsidRDefault="00A50032" w:rsidP="00A50032">
      <w:pPr>
        <w:jc w:val="both"/>
        <w:rPr>
          <w:rFonts w:ascii="Arial" w:hAnsi="Arial" w:cs="Arial"/>
        </w:rPr>
      </w:pPr>
      <w:r>
        <w:rPr>
          <w:rFonts w:ascii="Arial" w:hAnsi="Arial" w:cs="Arial"/>
        </w:rPr>
        <w:t xml:space="preserve">Dear </w:t>
      </w:r>
    </w:p>
    <w:p w:rsidR="00A50032" w:rsidRPr="00A50032" w:rsidRDefault="00A50032" w:rsidP="00A50032">
      <w:pPr>
        <w:jc w:val="both"/>
        <w:rPr>
          <w:rFonts w:ascii="Arial" w:hAnsi="Arial" w:cs="Arial"/>
          <w:b/>
        </w:rPr>
      </w:pPr>
      <w:r w:rsidRPr="00A50032">
        <w:rPr>
          <w:rFonts w:ascii="Arial" w:hAnsi="Arial" w:cs="Arial"/>
          <w:b/>
        </w:rPr>
        <w:t>NOTICE: ENDING A JOINT TENANT’S INTEREST IN A TENANCY:</w:t>
      </w:r>
    </w:p>
    <w:p w:rsidR="00A50032" w:rsidRPr="00A50032" w:rsidRDefault="00A50032" w:rsidP="00A50032">
      <w:pPr>
        <w:jc w:val="both"/>
        <w:rPr>
          <w:rFonts w:ascii="Arial" w:hAnsi="Arial" w:cs="Arial"/>
          <w:b/>
        </w:rPr>
      </w:pPr>
      <w:r w:rsidRPr="00A50032">
        <w:rPr>
          <w:rFonts w:ascii="Arial" w:hAnsi="Arial" w:cs="Arial"/>
          <w:b/>
        </w:rPr>
        <w:t>HOUSING (SCOTLAND) ACT 2001: SECTION 20(3)</w:t>
      </w:r>
    </w:p>
    <w:p w:rsidR="00A50032" w:rsidRDefault="00A50032" w:rsidP="00A50032">
      <w:pPr>
        <w:spacing w:after="0"/>
        <w:jc w:val="both"/>
        <w:rPr>
          <w:rFonts w:ascii="Arial" w:hAnsi="Arial" w:cs="Arial"/>
        </w:rPr>
      </w:pPr>
      <w:r w:rsidRPr="00A50032">
        <w:rPr>
          <w:rFonts w:ascii="Arial" w:hAnsi="Arial" w:cs="Arial"/>
        </w:rPr>
        <w:t xml:space="preserve">On behalf of </w:t>
      </w:r>
      <w:r>
        <w:rPr>
          <w:rFonts w:ascii="Arial" w:hAnsi="Arial" w:cs="Arial"/>
        </w:rPr>
        <w:t>Ruchazie</w:t>
      </w:r>
      <w:r w:rsidRPr="00A50032">
        <w:rPr>
          <w:rFonts w:ascii="Arial" w:hAnsi="Arial" w:cs="Arial"/>
        </w:rPr>
        <w:t xml:space="preserve"> Housing Association Ltd I wrote to you on </w:t>
      </w:r>
      <w:r w:rsidRPr="00A50032">
        <w:rPr>
          <w:rFonts w:ascii="Arial" w:hAnsi="Arial" w:cs="Arial"/>
          <w:b/>
        </w:rPr>
        <w:t>(insert date)</w:t>
      </w:r>
      <w:r w:rsidRPr="00A50032">
        <w:rPr>
          <w:rFonts w:ascii="Arial" w:hAnsi="Arial" w:cs="Arial"/>
        </w:rPr>
        <w:t xml:space="preserve"> serving notice that I did not believe that you were occupying your house </w:t>
      </w:r>
      <w:r w:rsidRPr="00A50032">
        <w:rPr>
          <w:rFonts w:ascii="Arial" w:hAnsi="Arial" w:cs="Arial"/>
          <w:b/>
        </w:rPr>
        <w:t>at (insert address</w:t>
      </w:r>
      <w:r w:rsidRPr="00A50032">
        <w:rPr>
          <w:rFonts w:ascii="Arial" w:hAnsi="Arial" w:cs="Arial"/>
        </w:rPr>
        <w:t xml:space="preserve">) </w:t>
      </w:r>
    </w:p>
    <w:p w:rsidR="00A50032" w:rsidRDefault="00A50032" w:rsidP="00A50032">
      <w:pPr>
        <w:spacing w:after="0"/>
        <w:jc w:val="both"/>
        <w:rPr>
          <w:rFonts w:ascii="Arial" w:hAnsi="Arial" w:cs="Arial"/>
        </w:rPr>
      </w:pPr>
      <w:proofErr w:type="gramStart"/>
      <w:r w:rsidRPr="00A50032">
        <w:rPr>
          <w:rFonts w:ascii="Arial" w:hAnsi="Arial" w:cs="Arial"/>
        </w:rPr>
        <w:t>and</w:t>
      </w:r>
      <w:proofErr w:type="gramEnd"/>
      <w:r w:rsidRPr="00A50032">
        <w:rPr>
          <w:rFonts w:ascii="Arial" w:hAnsi="Arial" w:cs="Arial"/>
        </w:rPr>
        <w:t xml:space="preserve"> that you did not intend occupying it as your home as a joint tenant.</w:t>
      </w:r>
    </w:p>
    <w:p w:rsidR="00A50032" w:rsidRPr="00A50032" w:rsidRDefault="00A50032" w:rsidP="00A50032">
      <w:pPr>
        <w:spacing w:after="0"/>
        <w:jc w:val="both"/>
        <w:rPr>
          <w:rFonts w:ascii="Arial" w:hAnsi="Arial" w:cs="Arial"/>
        </w:rPr>
      </w:pPr>
    </w:p>
    <w:p w:rsidR="00A50032" w:rsidRPr="00A50032" w:rsidRDefault="00A50032" w:rsidP="00A50032">
      <w:pPr>
        <w:jc w:val="both"/>
        <w:rPr>
          <w:rFonts w:ascii="Arial" w:hAnsi="Arial" w:cs="Arial"/>
        </w:rPr>
      </w:pPr>
      <w:r w:rsidRPr="00A50032">
        <w:rPr>
          <w:rFonts w:ascii="Arial" w:hAnsi="Arial" w:cs="Arial"/>
        </w:rPr>
        <w:t>I note that you have not responded to the notice and after making such inquiries as necessary, I am satisfied that you are not occupying the house and do not intend to occupy it as your home.</w:t>
      </w:r>
    </w:p>
    <w:p w:rsidR="00A50032" w:rsidRPr="00A50032" w:rsidRDefault="00A50032" w:rsidP="00A50032">
      <w:pPr>
        <w:jc w:val="both"/>
        <w:rPr>
          <w:rFonts w:ascii="Arial" w:hAnsi="Arial" w:cs="Arial"/>
          <w:b/>
        </w:rPr>
      </w:pPr>
      <w:r w:rsidRPr="00A50032">
        <w:rPr>
          <w:rFonts w:ascii="Arial" w:hAnsi="Arial" w:cs="Arial"/>
        </w:rPr>
        <w:t>On behalf of</w:t>
      </w:r>
      <w:r>
        <w:rPr>
          <w:rFonts w:ascii="Arial" w:hAnsi="Arial" w:cs="Arial"/>
        </w:rPr>
        <w:t xml:space="preserve"> Ruchazie</w:t>
      </w:r>
      <w:r w:rsidRPr="00A50032">
        <w:rPr>
          <w:rFonts w:ascii="Arial" w:hAnsi="Arial" w:cs="Arial"/>
        </w:rPr>
        <w:t xml:space="preserve"> Housing Association Ltd I am serving you with a further notice bringing your interest in the tenancy of …………………………….to an end on </w:t>
      </w:r>
      <w:r w:rsidRPr="00A50032">
        <w:rPr>
          <w:rFonts w:ascii="Arial" w:hAnsi="Arial" w:cs="Arial"/>
          <w:b/>
        </w:rPr>
        <w:t>(insert date – 8 weeks from the date this notice was served).</w:t>
      </w:r>
    </w:p>
    <w:p w:rsidR="00A50032" w:rsidRPr="00A50032" w:rsidRDefault="00A50032" w:rsidP="00A50032">
      <w:pPr>
        <w:jc w:val="both"/>
        <w:rPr>
          <w:rFonts w:ascii="Arial" w:hAnsi="Arial" w:cs="Arial"/>
        </w:rPr>
      </w:pPr>
      <w:r w:rsidRPr="00A50032">
        <w:rPr>
          <w:rFonts w:ascii="Arial" w:hAnsi="Arial" w:cs="Arial"/>
        </w:rPr>
        <w:t xml:space="preserve">If you reply to this letter, you must do so in writing to </w:t>
      </w:r>
      <w:r>
        <w:rPr>
          <w:rFonts w:ascii="Arial" w:hAnsi="Arial" w:cs="Arial"/>
        </w:rPr>
        <w:t xml:space="preserve">The Director at this </w:t>
      </w:r>
      <w:proofErr w:type="gramStart"/>
      <w:r>
        <w:rPr>
          <w:rFonts w:ascii="Arial" w:hAnsi="Arial" w:cs="Arial"/>
        </w:rPr>
        <w:t xml:space="preserve">office </w:t>
      </w:r>
      <w:r w:rsidRPr="00A50032">
        <w:rPr>
          <w:rFonts w:ascii="Arial" w:hAnsi="Arial" w:cs="Arial"/>
        </w:rPr>
        <w:t xml:space="preserve"> and</w:t>
      </w:r>
      <w:proofErr w:type="gramEnd"/>
      <w:r w:rsidRPr="00A50032">
        <w:rPr>
          <w:rFonts w:ascii="Arial" w:hAnsi="Arial" w:cs="Arial"/>
        </w:rPr>
        <w:t xml:space="preserve"> any reply must be by recorded delivery.</w:t>
      </w:r>
    </w:p>
    <w:p w:rsidR="00A50032" w:rsidRPr="00A50032" w:rsidRDefault="00A50032" w:rsidP="00A50032">
      <w:pPr>
        <w:jc w:val="both"/>
        <w:rPr>
          <w:rFonts w:ascii="Arial" w:hAnsi="Arial" w:cs="Arial"/>
        </w:rPr>
      </w:pPr>
      <w:r w:rsidRPr="00A50032">
        <w:rPr>
          <w:rFonts w:ascii="Arial" w:hAnsi="Arial" w:cs="Arial"/>
        </w:rPr>
        <w:t xml:space="preserve">Any reply not posted in this way will be held not to have been properly served on </w:t>
      </w:r>
      <w:r>
        <w:rPr>
          <w:rFonts w:ascii="Arial" w:hAnsi="Arial" w:cs="Arial"/>
        </w:rPr>
        <w:t xml:space="preserve">Ruchazie </w:t>
      </w:r>
      <w:r w:rsidRPr="00A50032">
        <w:rPr>
          <w:rFonts w:ascii="Arial" w:hAnsi="Arial" w:cs="Arial"/>
        </w:rPr>
        <w:t xml:space="preserve">Housing Association Ltd for the purpose of any time limit imposed on the </w:t>
      </w:r>
      <w:r>
        <w:rPr>
          <w:rFonts w:ascii="Arial" w:hAnsi="Arial" w:cs="Arial"/>
        </w:rPr>
        <w:t>Ruchazie</w:t>
      </w:r>
      <w:r w:rsidRPr="00A50032">
        <w:rPr>
          <w:rFonts w:ascii="Arial" w:hAnsi="Arial" w:cs="Arial"/>
        </w:rPr>
        <w:t xml:space="preserve"> Housing Association Ltd by the Housing (Scotland) Act 2001.</w:t>
      </w:r>
    </w:p>
    <w:p w:rsidR="00A50032" w:rsidRPr="00A50032" w:rsidRDefault="00A50032" w:rsidP="00A50032">
      <w:pPr>
        <w:jc w:val="both"/>
        <w:rPr>
          <w:rFonts w:ascii="Arial" w:hAnsi="Arial" w:cs="Arial"/>
        </w:rPr>
      </w:pPr>
      <w:r w:rsidRPr="00A50032">
        <w:rPr>
          <w:rFonts w:ascii="Arial" w:hAnsi="Arial" w:cs="Arial"/>
        </w:rPr>
        <w:t>Yours sincerely</w:t>
      </w:r>
    </w:p>
    <w:p w:rsidR="00282F03" w:rsidRDefault="00282F03" w:rsidP="005D1787">
      <w:pPr>
        <w:jc w:val="both"/>
        <w:rPr>
          <w:rFonts w:ascii="Arial" w:hAnsi="Arial" w:cs="Arial"/>
        </w:rPr>
      </w:pPr>
    </w:p>
    <w:p w:rsidR="00A50032" w:rsidRDefault="00A50032" w:rsidP="005D1787">
      <w:pPr>
        <w:jc w:val="both"/>
        <w:rPr>
          <w:rFonts w:ascii="Arial" w:hAnsi="Arial" w:cs="Arial"/>
        </w:rPr>
      </w:pPr>
    </w:p>
    <w:p w:rsidR="00A50032" w:rsidRDefault="00A50032" w:rsidP="005D1787">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A50032" w:rsidRDefault="00A50032" w:rsidP="005D1787">
      <w:pPr>
        <w:jc w:val="both"/>
        <w:rPr>
          <w:rFonts w:ascii="Arial" w:hAnsi="Arial" w:cs="Arial"/>
        </w:rPr>
      </w:pPr>
    </w:p>
    <w:p w:rsidR="0057484F" w:rsidRDefault="0057484F" w:rsidP="005D1787">
      <w:pPr>
        <w:jc w:val="both"/>
        <w:rPr>
          <w:rFonts w:ascii="Arial" w:hAnsi="Arial" w:cs="Arial"/>
        </w:rPr>
      </w:pPr>
    </w:p>
    <w:p w:rsidR="0057484F" w:rsidRDefault="0057484F" w:rsidP="005D1787">
      <w:pPr>
        <w:jc w:val="both"/>
        <w:rPr>
          <w:rFonts w:ascii="Arial" w:hAnsi="Arial" w:cs="Arial"/>
        </w:rPr>
      </w:pPr>
      <w:r>
        <w:rPr>
          <w:rFonts w:ascii="Arial" w:hAnsi="Arial" w:cs="Arial"/>
        </w:rPr>
        <w:t xml:space="preserve">J/T </w:t>
      </w:r>
      <w:proofErr w:type="spellStart"/>
      <w:r>
        <w:rPr>
          <w:rFonts w:ascii="Arial" w:hAnsi="Arial" w:cs="Arial"/>
        </w:rPr>
        <w:t>aband</w:t>
      </w:r>
      <w:proofErr w:type="spellEnd"/>
      <w:r>
        <w:rPr>
          <w:rFonts w:ascii="Arial" w:hAnsi="Arial" w:cs="Arial"/>
        </w:rPr>
        <w:t xml:space="preserve"> 2</w:t>
      </w:r>
    </w:p>
    <w:p w:rsidR="00A50032" w:rsidRPr="00A50032" w:rsidRDefault="00A50032" w:rsidP="00A50032">
      <w:pPr>
        <w:jc w:val="both"/>
        <w:rPr>
          <w:rFonts w:ascii="Arial" w:hAnsi="Arial" w:cs="Arial"/>
          <w:b/>
        </w:rPr>
      </w:pPr>
      <w:r w:rsidRPr="00A50032">
        <w:rPr>
          <w:rFonts w:ascii="Arial" w:hAnsi="Arial" w:cs="Arial"/>
          <w:b/>
        </w:rPr>
        <w:t xml:space="preserve"> Abandonment - Inventory and Storage Tracking</w:t>
      </w:r>
    </w:p>
    <w:tbl>
      <w:tblPr>
        <w:tblStyle w:val="TableGrid"/>
        <w:tblW w:w="0" w:type="auto"/>
        <w:tblLook w:val="04A0" w:firstRow="1" w:lastRow="0" w:firstColumn="1" w:lastColumn="0" w:noHBand="0" w:noVBand="1"/>
      </w:tblPr>
      <w:tblGrid>
        <w:gridCol w:w="2618"/>
        <w:gridCol w:w="6398"/>
      </w:tblGrid>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Date of Inspection</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Address</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Tenant(s) name</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p>
        </w:tc>
        <w:tc>
          <w:tcPr>
            <w:tcW w:w="6582" w:type="dxa"/>
          </w:tcPr>
          <w:p w:rsidR="00A50032" w:rsidRDefault="00A50032" w:rsidP="00A50032">
            <w:pPr>
              <w:jc w:val="both"/>
              <w:rPr>
                <w:rFonts w:ascii="Arial" w:hAnsi="Arial" w:cs="Arial"/>
              </w:rPr>
            </w:pPr>
          </w:p>
        </w:tc>
      </w:tr>
    </w:tbl>
    <w:p w:rsidR="00A50032" w:rsidRDefault="00A50032" w:rsidP="00A50032">
      <w:pPr>
        <w:jc w:val="both"/>
        <w:rPr>
          <w:rFonts w:ascii="Arial" w:hAnsi="Arial" w:cs="Arial"/>
        </w:rPr>
      </w:pPr>
    </w:p>
    <w:tbl>
      <w:tblPr>
        <w:tblStyle w:val="TableGrid"/>
        <w:tblW w:w="0" w:type="auto"/>
        <w:tblLook w:val="04A0" w:firstRow="1" w:lastRow="0" w:firstColumn="1" w:lastColumn="0" w:noHBand="0" w:noVBand="1"/>
      </w:tblPr>
      <w:tblGrid>
        <w:gridCol w:w="2607"/>
        <w:gridCol w:w="3195"/>
        <w:gridCol w:w="3214"/>
      </w:tblGrid>
      <w:tr w:rsidR="00A50032" w:rsidTr="00B90512">
        <w:tc>
          <w:tcPr>
            <w:tcW w:w="2660" w:type="dxa"/>
          </w:tcPr>
          <w:p w:rsidR="00A50032" w:rsidRDefault="00A50032" w:rsidP="00A50032">
            <w:pPr>
              <w:jc w:val="both"/>
              <w:rPr>
                <w:rFonts w:ascii="Arial" w:hAnsi="Arial" w:cs="Arial"/>
              </w:rPr>
            </w:pPr>
            <w:r>
              <w:rPr>
                <w:rFonts w:ascii="Arial" w:hAnsi="Arial" w:cs="Arial"/>
              </w:rPr>
              <w:t>Inspected by</w:t>
            </w:r>
          </w:p>
        </w:tc>
        <w:tc>
          <w:tcPr>
            <w:tcW w:w="3291" w:type="dxa"/>
          </w:tcPr>
          <w:p w:rsidR="00A50032" w:rsidRDefault="00A50032" w:rsidP="00A50032">
            <w:pPr>
              <w:jc w:val="both"/>
              <w:rPr>
                <w:rFonts w:ascii="Arial" w:hAnsi="Arial" w:cs="Arial"/>
              </w:rPr>
            </w:pPr>
            <w:r>
              <w:rPr>
                <w:rFonts w:ascii="Arial" w:hAnsi="Arial" w:cs="Arial"/>
              </w:rPr>
              <w:t>Job Title</w:t>
            </w:r>
          </w:p>
        </w:tc>
        <w:tc>
          <w:tcPr>
            <w:tcW w:w="3291" w:type="dxa"/>
          </w:tcPr>
          <w:p w:rsidR="00A50032" w:rsidRDefault="00A50032" w:rsidP="00A50032">
            <w:pPr>
              <w:jc w:val="both"/>
              <w:rPr>
                <w:rFonts w:ascii="Arial" w:hAnsi="Arial" w:cs="Arial"/>
              </w:rPr>
            </w:pPr>
            <w:r>
              <w:rPr>
                <w:rFonts w:ascii="Arial" w:hAnsi="Arial" w:cs="Arial"/>
              </w:rPr>
              <w:t>Signature</w:t>
            </w:r>
          </w:p>
        </w:tc>
      </w:tr>
      <w:tr w:rsidR="00A50032" w:rsidTr="006533B0">
        <w:tc>
          <w:tcPr>
            <w:tcW w:w="2660" w:type="dxa"/>
          </w:tcPr>
          <w:p w:rsidR="00A50032" w:rsidRDefault="00A50032" w:rsidP="00A50032">
            <w:pPr>
              <w:jc w:val="both"/>
              <w:rPr>
                <w:rFonts w:ascii="Arial" w:hAnsi="Arial" w:cs="Arial"/>
              </w:rPr>
            </w:pPr>
            <w:r>
              <w:rPr>
                <w:rFonts w:ascii="Arial" w:hAnsi="Arial" w:cs="Arial"/>
              </w:rPr>
              <w:t>1.</w:t>
            </w:r>
          </w:p>
        </w:tc>
        <w:tc>
          <w:tcPr>
            <w:tcW w:w="3291" w:type="dxa"/>
          </w:tcPr>
          <w:p w:rsidR="00A50032" w:rsidRDefault="00A50032" w:rsidP="00A50032">
            <w:pPr>
              <w:jc w:val="both"/>
              <w:rPr>
                <w:rFonts w:ascii="Arial" w:hAnsi="Arial" w:cs="Arial"/>
              </w:rPr>
            </w:pPr>
          </w:p>
        </w:tc>
        <w:tc>
          <w:tcPr>
            <w:tcW w:w="3291" w:type="dxa"/>
          </w:tcPr>
          <w:p w:rsidR="00A50032" w:rsidRDefault="00A50032" w:rsidP="00A50032">
            <w:pPr>
              <w:jc w:val="both"/>
              <w:rPr>
                <w:rFonts w:ascii="Arial" w:hAnsi="Arial" w:cs="Arial"/>
              </w:rPr>
            </w:pPr>
          </w:p>
        </w:tc>
      </w:tr>
      <w:tr w:rsidR="00A50032" w:rsidTr="006533B0">
        <w:tc>
          <w:tcPr>
            <w:tcW w:w="2660" w:type="dxa"/>
          </w:tcPr>
          <w:p w:rsidR="00A50032" w:rsidRDefault="00A50032" w:rsidP="00A50032">
            <w:pPr>
              <w:jc w:val="both"/>
              <w:rPr>
                <w:rFonts w:ascii="Arial" w:hAnsi="Arial" w:cs="Arial"/>
              </w:rPr>
            </w:pPr>
            <w:r>
              <w:rPr>
                <w:rFonts w:ascii="Arial" w:hAnsi="Arial" w:cs="Arial"/>
              </w:rPr>
              <w:t>2.</w:t>
            </w:r>
          </w:p>
        </w:tc>
        <w:tc>
          <w:tcPr>
            <w:tcW w:w="3291" w:type="dxa"/>
          </w:tcPr>
          <w:p w:rsidR="00A50032" w:rsidRDefault="00A50032" w:rsidP="00A50032">
            <w:pPr>
              <w:jc w:val="both"/>
              <w:rPr>
                <w:rFonts w:ascii="Arial" w:hAnsi="Arial" w:cs="Arial"/>
              </w:rPr>
            </w:pPr>
          </w:p>
        </w:tc>
        <w:tc>
          <w:tcPr>
            <w:tcW w:w="3291" w:type="dxa"/>
          </w:tcPr>
          <w:p w:rsidR="00A50032" w:rsidRDefault="00A50032" w:rsidP="00A50032">
            <w:pPr>
              <w:jc w:val="both"/>
              <w:rPr>
                <w:rFonts w:ascii="Arial" w:hAnsi="Arial" w:cs="Arial"/>
              </w:rPr>
            </w:pPr>
          </w:p>
        </w:tc>
      </w:tr>
    </w:tbl>
    <w:p w:rsidR="00A50032" w:rsidRPr="00A50032" w:rsidRDefault="00A50032" w:rsidP="00A50032">
      <w:pPr>
        <w:jc w:val="both"/>
        <w:rPr>
          <w:rFonts w:ascii="Arial" w:hAnsi="Arial" w:cs="Arial"/>
        </w:rPr>
      </w:pPr>
    </w:p>
    <w:p w:rsidR="00A50032" w:rsidRPr="00A50032" w:rsidRDefault="00A50032" w:rsidP="005D1787">
      <w:pPr>
        <w:jc w:val="both"/>
        <w:rPr>
          <w:rFonts w:ascii="Arial" w:hAnsi="Arial" w:cs="Arial"/>
          <w:b/>
          <w:u w:val="single"/>
        </w:rPr>
      </w:pPr>
      <w:r w:rsidRPr="00A50032">
        <w:rPr>
          <w:rFonts w:ascii="Arial" w:hAnsi="Arial" w:cs="Arial"/>
          <w:b/>
          <w:u w:val="single"/>
        </w:rPr>
        <w:t>ALL PHOTOGRAPHS TAKEN SHOULD BE ATTACHED TO THIS DOCUMENT</w:t>
      </w:r>
    </w:p>
    <w:p w:rsidR="00A50032" w:rsidRDefault="00A50032" w:rsidP="005D1787">
      <w:pPr>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806"/>
        <w:gridCol w:w="1730"/>
        <w:gridCol w:w="1799"/>
        <w:gridCol w:w="1940"/>
        <w:gridCol w:w="1741"/>
      </w:tblGrid>
      <w:tr w:rsidR="00623854" w:rsidTr="00623854">
        <w:trPr>
          <w:trHeight w:val="700"/>
        </w:trPr>
        <w:tc>
          <w:tcPr>
            <w:tcW w:w="1837" w:type="dxa"/>
          </w:tcPr>
          <w:p w:rsidR="00A50032" w:rsidRPr="00623854" w:rsidRDefault="00A50032" w:rsidP="005D1787">
            <w:pPr>
              <w:jc w:val="both"/>
              <w:rPr>
                <w:rFonts w:ascii="Arial" w:hAnsi="Arial" w:cs="Arial"/>
                <w:b/>
              </w:rPr>
            </w:pPr>
            <w:r w:rsidRPr="00623854">
              <w:rPr>
                <w:rFonts w:ascii="Arial" w:hAnsi="Arial" w:cs="Arial"/>
                <w:b/>
              </w:rPr>
              <w:t>ROOM</w:t>
            </w:r>
          </w:p>
        </w:tc>
        <w:tc>
          <w:tcPr>
            <w:tcW w:w="1819" w:type="dxa"/>
          </w:tcPr>
          <w:p w:rsidR="00A50032" w:rsidRPr="00623854" w:rsidRDefault="00A50032" w:rsidP="005D1787">
            <w:pPr>
              <w:jc w:val="both"/>
              <w:rPr>
                <w:rFonts w:ascii="Arial" w:hAnsi="Arial" w:cs="Arial"/>
                <w:b/>
              </w:rPr>
            </w:pPr>
            <w:r w:rsidRPr="00623854">
              <w:rPr>
                <w:rFonts w:ascii="Arial" w:hAnsi="Arial" w:cs="Arial"/>
                <w:b/>
              </w:rPr>
              <w:t>ITEMS</w:t>
            </w:r>
          </w:p>
        </w:tc>
        <w:tc>
          <w:tcPr>
            <w:tcW w:w="1836" w:type="dxa"/>
          </w:tcPr>
          <w:p w:rsidR="00A50032" w:rsidRPr="00623854" w:rsidRDefault="00A50032" w:rsidP="005D1787">
            <w:pPr>
              <w:jc w:val="both"/>
              <w:rPr>
                <w:rFonts w:ascii="Arial" w:hAnsi="Arial" w:cs="Arial"/>
                <w:b/>
              </w:rPr>
            </w:pPr>
            <w:r w:rsidRPr="00623854">
              <w:rPr>
                <w:rFonts w:ascii="Arial" w:hAnsi="Arial" w:cs="Arial"/>
                <w:b/>
              </w:rPr>
              <w:t>CONDITION</w:t>
            </w:r>
          </w:p>
        </w:tc>
        <w:tc>
          <w:tcPr>
            <w:tcW w:w="1928" w:type="dxa"/>
          </w:tcPr>
          <w:p w:rsidR="00A50032" w:rsidRPr="00623854" w:rsidRDefault="00A50032" w:rsidP="005D1787">
            <w:pPr>
              <w:jc w:val="both"/>
              <w:rPr>
                <w:rFonts w:ascii="Arial" w:hAnsi="Arial" w:cs="Arial"/>
                <w:b/>
              </w:rPr>
            </w:pPr>
            <w:r w:rsidRPr="00623854">
              <w:rPr>
                <w:rFonts w:ascii="Arial" w:hAnsi="Arial" w:cs="Arial"/>
                <w:b/>
              </w:rPr>
              <w:t>PHOTOGRAPHS</w:t>
            </w:r>
          </w:p>
          <w:p w:rsidR="00A50032" w:rsidRPr="00623854" w:rsidRDefault="00A50032" w:rsidP="005D1787">
            <w:pPr>
              <w:jc w:val="both"/>
              <w:rPr>
                <w:rFonts w:ascii="Arial" w:hAnsi="Arial" w:cs="Arial"/>
                <w:b/>
              </w:rPr>
            </w:pPr>
            <w:r w:rsidRPr="00623854">
              <w:rPr>
                <w:rFonts w:ascii="Arial" w:hAnsi="Arial" w:cs="Arial"/>
                <w:b/>
              </w:rPr>
              <w:t>Y/N</w:t>
            </w:r>
          </w:p>
        </w:tc>
        <w:tc>
          <w:tcPr>
            <w:tcW w:w="1822" w:type="dxa"/>
          </w:tcPr>
          <w:p w:rsidR="00A50032" w:rsidRPr="00623854" w:rsidRDefault="00A50032" w:rsidP="005D1787">
            <w:pPr>
              <w:jc w:val="both"/>
              <w:rPr>
                <w:rFonts w:ascii="Arial" w:hAnsi="Arial" w:cs="Arial"/>
                <w:b/>
              </w:rPr>
            </w:pPr>
            <w:r w:rsidRPr="00623854">
              <w:rPr>
                <w:rFonts w:ascii="Arial" w:hAnsi="Arial" w:cs="Arial"/>
                <w:b/>
              </w:rPr>
              <w:t>STORE</w:t>
            </w:r>
          </w:p>
          <w:p w:rsidR="00A50032" w:rsidRPr="00623854" w:rsidRDefault="00A50032" w:rsidP="005D1787">
            <w:pPr>
              <w:jc w:val="both"/>
              <w:rPr>
                <w:rFonts w:ascii="Arial" w:hAnsi="Arial" w:cs="Arial"/>
                <w:b/>
              </w:rPr>
            </w:pPr>
            <w:r w:rsidRPr="00623854">
              <w:rPr>
                <w:rFonts w:ascii="Arial" w:hAnsi="Arial" w:cs="Arial"/>
                <w:b/>
              </w:rPr>
              <w:t>Y/N</w:t>
            </w: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 xml:space="preserve">LIVING ROOM </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HALL</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KITCHEN</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BATHROOM</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1</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2</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3</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4</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tcPr>
          <w:p w:rsidR="00623854" w:rsidRPr="00623854" w:rsidRDefault="00623854" w:rsidP="005D1787">
            <w:pPr>
              <w:jc w:val="both"/>
              <w:rPr>
                <w:rFonts w:ascii="Arial" w:hAnsi="Arial" w:cs="Arial"/>
                <w:b/>
              </w:rPr>
            </w:pPr>
            <w:r w:rsidRPr="00623854">
              <w:rPr>
                <w:rFonts w:ascii="Arial" w:hAnsi="Arial" w:cs="Arial"/>
                <w:b/>
              </w:rPr>
              <w:t>GARDEN</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bl>
    <w:p w:rsidR="00A50032" w:rsidRDefault="00A50032" w:rsidP="005D1787">
      <w:pPr>
        <w:jc w:val="both"/>
        <w:rPr>
          <w:rFonts w:ascii="Arial" w:hAnsi="Arial" w:cs="Arial"/>
        </w:rPr>
      </w:pPr>
    </w:p>
    <w:tbl>
      <w:tblPr>
        <w:tblStyle w:val="TableGrid"/>
        <w:tblW w:w="0" w:type="auto"/>
        <w:tblLook w:val="04A0" w:firstRow="1" w:lastRow="0" w:firstColumn="1" w:lastColumn="0" w:noHBand="0" w:noVBand="1"/>
      </w:tblPr>
      <w:tblGrid>
        <w:gridCol w:w="3581"/>
        <w:gridCol w:w="5435"/>
      </w:tblGrid>
      <w:tr w:rsidR="00F205BA" w:rsidTr="00F205BA">
        <w:tc>
          <w:tcPr>
            <w:tcW w:w="9242" w:type="dxa"/>
            <w:gridSpan w:val="2"/>
          </w:tcPr>
          <w:p w:rsidR="00F205BA" w:rsidRDefault="00F205BA" w:rsidP="005D1787">
            <w:pPr>
              <w:jc w:val="both"/>
              <w:rPr>
                <w:rFonts w:ascii="Arial" w:hAnsi="Arial" w:cs="Arial"/>
              </w:rPr>
            </w:pPr>
            <w:r>
              <w:rPr>
                <w:rFonts w:ascii="Arial" w:hAnsi="Arial" w:cs="Arial"/>
              </w:rPr>
              <w:t xml:space="preserve">Storage information </w:t>
            </w: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Total no of items removed for storage (as above) </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Name of storage company, address and phone number </w:t>
            </w:r>
          </w:p>
          <w:p w:rsidR="00F205BA" w:rsidRDefault="00F205BA" w:rsidP="005D1787">
            <w:pPr>
              <w:jc w:val="both"/>
              <w:rPr>
                <w:rFonts w:ascii="Arial" w:hAnsi="Arial" w:cs="Arial"/>
              </w:rPr>
            </w:pPr>
          </w:p>
          <w:p w:rsidR="00F205BA" w:rsidRDefault="00F205BA" w:rsidP="005D1787">
            <w:pPr>
              <w:jc w:val="both"/>
              <w:rPr>
                <w:rFonts w:ascii="Arial" w:hAnsi="Arial" w:cs="Arial"/>
              </w:rPr>
            </w:pP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Date into storage</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Review Date</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Housing Officer present </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lastRenderedPageBreak/>
              <w:t>Signed</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Date</w:t>
            </w:r>
          </w:p>
        </w:tc>
        <w:tc>
          <w:tcPr>
            <w:tcW w:w="5590" w:type="dxa"/>
          </w:tcPr>
          <w:p w:rsidR="00F205BA" w:rsidRDefault="00F205BA" w:rsidP="005D1787">
            <w:pPr>
              <w:jc w:val="both"/>
              <w:rPr>
                <w:rFonts w:ascii="Arial" w:hAnsi="Arial" w:cs="Arial"/>
              </w:rPr>
            </w:pPr>
          </w:p>
        </w:tc>
      </w:tr>
    </w:tbl>
    <w:p w:rsidR="00F205BA" w:rsidRDefault="00F205BA" w:rsidP="005D1787">
      <w:pPr>
        <w:jc w:val="both"/>
        <w:rPr>
          <w:rFonts w:ascii="Arial" w:hAnsi="Arial" w:cs="Arial"/>
        </w:rPr>
      </w:pPr>
    </w:p>
    <w:p w:rsidR="00F205BA" w:rsidRDefault="00F205BA" w:rsidP="005D1787">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F205BA" w:rsidRDefault="00F205BA" w:rsidP="00F205BA">
      <w:pPr>
        <w:jc w:val="both"/>
        <w:rPr>
          <w:rFonts w:ascii="Arial" w:hAnsi="Arial" w:cs="Arial"/>
        </w:rPr>
      </w:pPr>
      <w:r w:rsidRPr="00F205BA">
        <w:rPr>
          <w:rFonts w:ascii="Arial" w:hAnsi="Arial" w:cs="Arial"/>
        </w:rPr>
        <w:t>Date</w:t>
      </w:r>
      <w:r>
        <w:rPr>
          <w:rFonts w:ascii="Arial" w:hAnsi="Arial" w:cs="Arial"/>
        </w:rPr>
        <w:t>:</w:t>
      </w:r>
    </w:p>
    <w:p w:rsidR="00F205BA" w:rsidRDefault="00F205BA" w:rsidP="00F205BA">
      <w:pPr>
        <w:jc w:val="both"/>
        <w:rPr>
          <w:rFonts w:ascii="Arial" w:hAnsi="Arial" w:cs="Arial"/>
        </w:rPr>
      </w:pPr>
    </w:p>
    <w:p w:rsidR="00F205BA" w:rsidRPr="00F205BA" w:rsidRDefault="00F205BA" w:rsidP="00F205BA">
      <w:pPr>
        <w:jc w:val="both"/>
        <w:rPr>
          <w:rFonts w:ascii="Arial" w:hAnsi="Arial" w:cs="Arial"/>
        </w:rPr>
      </w:pPr>
    </w:p>
    <w:p w:rsidR="00F205BA" w:rsidRPr="00F205BA" w:rsidRDefault="00F205BA" w:rsidP="00F205BA">
      <w:pPr>
        <w:spacing w:after="0"/>
        <w:jc w:val="both"/>
        <w:rPr>
          <w:rFonts w:ascii="Arial" w:hAnsi="Arial" w:cs="Arial"/>
        </w:rPr>
      </w:pPr>
      <w:r w:rsidRPr="00F205BA">
        <w:rPr>
          <w:rFonts w:ascii="Arial" w:hAnsi="Arial" w:cs="Arial"/>
        </w:rPr>
        <w:t>Tenant’s Name</w:t>
      </w:r>
    </w:p>
    <w:p w:rsidR="00F205BA" w:rsidRPr="00F205BA" w:rsidRDefault="00F205BA" w:rsidP="00F205BA">
      <w:pPr>
        <w:spacing w:after="0"/>
        <w:jc w:val="both"/>
        <w:rPr>
          <w:rFonts w:ascii="Arial" w:hAnsi="Arial" w:cs="Arial"/>
        </w:rPr>
      </w:pPr>
      <w:r w:rsidRPr="00F205BA">
        <w:rPr>
          <w:rFonts w:ascii="Arial" w:hAnsi="Arial" w:cs="Arial"/>
        </w:rPr>
        <w:t>Tenant’s Address</w:t>
      </w:r>
    </w:p>
    <w:p w:rsidR="001803F1" w:rsidRDefault="001803F1" w:rsidP="00F205BA">
      <w:pPr>
        <w:jc w:val="both"/>
        <w:rPr>
          <w:rFonts w:ascii="Arial" w:hAnsi="Arial" w:cs="Arial"/>
        </w:rPr>
      </w:pPr>
    </w:p>
    <w:p w:rsidR="001803F1" w:rsidRDefault="001803F1" w:rsidP="00F205BA">
      <w:pPr>
        <w:jc w:val="both"/>
        <w:rPr>
          <w:rFonts w:ascii="Arial" w:hAnsi="Arial" w:cs="Arial"/>
        </w:rPr>
      </w:pPr>
    </w:p>
    <w:p w:rsidR="00F205BA" w:rsidRPr="00F205BA" w:rsidRDefault="00F205BA" w:rsidP="00F205BA">
      <w:pPr>
        <w:jc w:val="both"/>
        <w:rPr>
          <w:rFonts w:ascii="Arial" w:hAnsi="Arial" w:cs="Arial"/>
        </w:rPr>
      </w:pPr>
      <w:r w:rsidRPr="00F205BA">
        <w:rPr>
          <w:rFonts w:ascii="Arial" w:hAnsi="Arial" w:cs="Arial"/>
        </w:rPr>
        <w:t>Dear</w:t>
      </w:r>
    </w:p>
    <w:p w:rsidR="00F205BA" w:rsidRPr="00F205BA" w:rsidRDefault="00F205BA" w:rsidP="00F205BA">
      <w:pPr>
        <w:jc w:val="both"/>
        <w:rPr>
          <w:rFonts w:ascii="Arial" w:hAnsi="Arial" w:cs="Arial"/>
          <w:b/>
        </w:rPr>
      </w:pPr>
      <w:r w:rsidRPr="00F205BA">
        <w:rPr>
          <w:rFonts w:ascii="Arial" w:hAnsi="Arial" w:cs="Arial"/>
          <w:b/>
        </w:rPr>
        <w:t>NOTICE – ABANDONED PROPERTY:</w:t>
      </w:r>
    </w:p>
    <w:p w:rsidR="00F205BA" w:rsidRPr="00F205BA" w:rsidRDefault="00F205BA" w:rsidP="00F205BA">
      <w:pPr>
        <w:jc w:val="both"/>
        <w:rPr>
          <w:rFonts w:ascii="Arial" w:hAnsi="Arial" w:cs="Arial"/>
          <w:b/>
        </w:rPr>
      </w:pPr>
      <w:r w:rsidRPr="00F205BA">
        <w:rPr>
          <w:rFonts w:ascii="Arial" w:hAnsi="Arial" w:cs="Arial"/>
          <w:b/>
        </w:rPr>
        <w:t>HOUSING (SCOTLAND) ACT 2001: SECTION 18(4)</w:t>
      </w:r>
    </w:p>
    <w:p w:rsidR="00F205BA" w:rsidRPr="00F205BA" w:rsidRDefault="00F205BA" w:rsidP="00F205BA">
      <w:pPr>
        <w:jc w:val="both"/>
        <w:rPr>
          <w:rFonts w:ascii="Arial" w:hAnsi="Arial" w:cs="Arial"/>
          <w:b/>
        </w:rPr>
      </w:pPr>
      <w:r w:rsidRPr="00F205BA">
        <w:rPr>
          <w:rFonts w:ascii="Arial" w:hAnsi="Arial" w:cs="Arial"/>
          <w:b/>
        </w:rPr>
        <w:t>THE SCOTTISH SECURE TENANCIES (ABANDONED PROPERTY) ORDER 2002 (THE ORDER)</w:t>
      </w:r>
    </w:p>
    <w:p w:rsidR="00F205BA" w:rsidRPr="00F205BA" w:rsidRDefault="00F205BA" w:rsidP="00F205BA">
      <w:pPr>
        <w:jc w:val="both"/>
        <w:rPr>
          <w:rFonts w:ascii="Arial" w:hAnsi="Arial" w:cs="Arial"/>
        </w:rPr>
      </w:pPr>
      <w:r>
        <w:rPr>
          <w:rFonts w:ascii="Arial" w:hAnsi="Arial" w:cs="Arial"/>
        </w:rPr>
        <w:t>When Ruchazie</w:t>
      </w:r>
      <w:r w:rsidRPr="00F205BA">
        <w:rPr>
          <w:rFonts w:ascii="Arial" w:hAnsi="Arial" w:cs="Arial"/>
        </w:rPr>
        <w:t xml:space="preserve"> Housing Association Ltd took possession of your house </w:t>
      </w:r>
      <w:r w:rsidR="00BF5FFF">
        <w:rPr>
          <w:rFonts w:ascii="Arial" w:hAnsi="Arial" w:cs="Arial"/>
        </w:rPr>
        <w:t xml:space="preserve">at </w:t>
      </w:r>
      <w:r w:rsidRPr="00F205BA">
        <w:rPr>
          <w:rFonts w:ascii="Arial" w:hAnsi="Arial" w:cs="Arial"/>
        </w:rPr>
        <w:t>(insert address) on (insert date) some property belonging to you was found within the house.</w:t>
      </w:r>
    </w:p>
    <w:p w:rsidR="00F205BA" w:rsidRPr="00F205BA" w:rsidRDefault="00F205BA" w:rsidP="00F205BA">
      <w:pPr>
        <w:jc w:val="both"/>
        <w:rPr>
          <w:rFonts w:ascii="Arial" w:hAnsi="Arial" w:cs="Arial"/>
        </w:rPr>
      </w:pPr>
      <w:r w:rsidRPr="00F205BA">
        <w:rPr>
          <w:rFonts w:ascii="Arial" w:hAnsi="Arial" w:cs="Arial"/>
        </w:rPr>
        <w:t>The property was removed and has been placed into storage.</w:t>
      </w:r>
    </w:p>
    <w:p w:rsidR="00F205BA" w:rsidRPr="00F205BA" w:rsidRDefault="00F205BA" w:rsidP="00F205BA">
      <w:pPr>
        <w:jc w:val="both"/>
        <w:rPr>
          <w:rFonts w:ascii="Arial" w:hAnsi="Arial" w:cs="Arial"/>
        </w:rPr>
      </w:pPr>
      <w:r w:rsidRPr="00F205BA">
        <w:rPr>
          <w:rFonts w:ascii="Arial" w:hAnsi="Arial" w:cs="Arial"/>
        </w:rPr>
        <w:t>If you wish to collect the property, please contact (insert name) at this office.</w:t>
      </w:r>
    </w:p>
    <w:p w:rsidR="00F205BA" w:rsidRPr="00F205BA" w:rsidRDefault="00F205BA" w:rsidP="00F205BA">
      <w:pPr>
        <w:jc w:val="both"/>
        <w:rPr>
          <w:rFonts w:ascii="Arial" w:hAnsi="Arial" w:cs="Arial"/>
        </w:rPr>
      </w:pPr>
      <w:r w:rsidRPr="00F205BA">
        <w:rPr>
          <w:rFonts w:ascii="Arial" w:hAnsi="Arial" w:cs="Arial"/>
        </w:rPr>
        <w:t xml:space="preserve">You will have to pay all </w:t>
      </w:r>
      <w:r>
        <w:rPr>
          <w:rFonts w:ascii="Arial" w:hAnsi="Arial" w:cs="Arial"/>
        </w:rPr>
        <w:t>the costs incurred by Ruchazie</w:t>
      </w:r>
      <w:r w:rsidRPr="00F205BA">
        <w:rPr>
          <w:rFonts w:ascii="Arial" w:hAnsi="Arial" w:cs="Arial"/>
        </w:rPr>
        <w:t xml:space="preserve"> Housing Association Ltd for securing, removing and storing your property before it is returned to you. The costs will be approximately (provide estimate of costs).</w:t>
      </w:r>
    </w:p>
    <w:p w:rsidR="00F205BA" w:rsidRDefault="00F205BA" w:rsidP="00F205BA">
      <w:pPr>
        <w:jc w:val="both"/>
        <w:rPr>
          <w:rFonts w:ascii="Arial" w:hAnsi="Arial" w:cs="Arial"/>
        </w:rPr>
      </w:pPr>
      <w:r w:rsidRPr="00F205BA">
        <w:rPr>
          <w:rFonts w:ascii="Arial" w:hAnsi="Arial" w:cs="Arial"/>
        </w:rPr>
        <w:t>If you do not contact me within 28 days of the date on this notice I will dispose of the property in</w:t>
      </w:r>
      <w:r w:rsidRPr="00F205BA">
        <w:t xml:space="preserve"> </w:t>
      </w:r>
      <w:r w:rsidRPr="00F205BA">
        <w:rPr>
          <w:rFonts w:ascii="Arial" w:hAnsi="Arial" w:cs="Arial"/>
        </w:rPr>
        <w:t>accordance with the provisions of the Order</w:t>
      </w:r>
      <w:r>
        <w:rPr>
          <w:rFonts w:ascii="Arial" w:hAnsi="Arial" w:cs="Arial"/>
        </w:rPr>
        <w:t>.</w:t>
      </w:r>
    </w:p>
    <w:p w:rsidR="00F205BA" w:rsidRDefault="00F205BA" w:rsidP="00F205BA">
      <w:pPr>
        <w:jc w:val="both"/>
        <w:rPr>
          <w:rFonts w:ascii="Arial" w:hAnsi="Arial" w:cs="Arial"/>
        </w:rPr>
      </w:pPr>
    </w:p>
    <w:p w:rsidR="00F205BA" w:rsidRDefault="00F205BA" w:rsidP="00F205BA">
      <w:pPr>
        <w:jc w:val="both"/>
        <w:rPr>
          <w:rFonts w:ascii="Arial" w:hAnsi="Arial" w:cs="Arial"/>
        </w:rPr>
      </w:pPr>
      <w:r>
        <w:rPr>
          <w:rFonts w:ascii="Arial" w:hAnsi="Arial" w:cs="Arial"/>
        </w:rPr>
        <w:t>Yours sincerely</w:t>
      </w: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r>
        <w:rPr>
          <w:rFonts w:ascii="Arial" w:hAnsi="Arial" w:cs="Arial"/>
        </w:rPr>
        <w:t xml:space="preserve">Housing Officer </w:t>
      </w: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1803F1" w:rsidRDefault="001803F1" w:rsidP="00F205BA">
      <w:pPr>
        <w:jc w:val="both"/>
        <w:rPr>
          <w:rFonts w:ascii="Arial" w:hAnsi="Arial" w:cs="Arial"/>
        </w:rPr>
      </w:pPr>
      <w:r>
        <w:rPr>
          <w:rFonts w:ascii="Arial" w:hAnsi="Arial" w:cs="Arial"/>
        </w:rPr>
        <w:t>Abandonment Notice 1</w:t>
      </w:r>
    </w:p>
    <w:p w:rsidR="001803F1" w:rsidRDefault="001803F1" w:rsidP="00F205BA">
      <w:pPr>
        <w:jc w:val="both"/>
        <w:rPr>
          <w:rFonts w:ascii="Arial" w:hAnsi="Arial" w:cs="Arial"/>
        </w:rPr>
      </w:pPr>
      <w:r>
        <w:rPr>
          <w:rFonts w:ascii="Arial" w:hAnsi="Arial" w:cs="Arial"/>
        </w:rPr>
        <w:t>Service delivery</w:t>
      </w:r>
    </w:p>
    <w:p w:rsidR="001803F1" w:rsidRDefault="001803F1" w:rsidP="00F205BA">
      <w:pPr>
        <w:jc w:val="both"/>
        <w:rPr>
          <w:rFonts w:ascii="Arial" w:hAnsi="Arial" w:cs="Arial"/>
        </w:rPr>
      </w:pPr>
    </w:p>
    <w:p w:rsidR="00F205BA" w:rsidRPr="00F205BA" w:rsidRDefault="00F205BA" w:rsidP="00F205BA">
      <w:pPr>
        <w:jc w:val="both"/>
        <w:rPr>
          <w:rFonts w:ascii="Arial" w:hAnsi="Arial" w:cs="Arial"/>
        </w:rPr>
      </w:pPr>
      <w:r w:rsidRPr="00F205BA">
        <w:rPr>
          <w:rFonts w:ascii="Arial" w:hAnsi="Arial" w:cs="Arial"/>
        </w:rPr>
        <w:t>Notice, of which the attached copy notice is certified a true copy was served on:</w:t>
      </w:r>
    </w:p>
    <w:p w:rsidR="001803F1" w:rsidRDefault="001803F1" w:rsidP="00F205BA">
      <w:pPr>
        <w:jc w:val="both"/>
        <w:rPr>
          <w:rFonts w:ascii="Arial" w:hAnsi="Arial" w:cs="Arial"/>
        </w:rPr>
      </w:pPr>
      <w:r>
        <w:rPr>
          <w:rFonts w:ascii="Arial" w:hAnsi="Arial" w:cs="Arial"/>
        </w:rPr>
        <w:t>(Name of Tenant)</w:t>
      </w:r>
    </w:p>
    <w:p w:rsidR="001803F1" w:rsidRDefault="001803F1" w:rsidP="00F205BA">
      <w:pPr>
        <w:jc w:val="both"/>
        <w:rPr>
          <w:rFonts w:ascii="Arial" w:hAnsi="Arial" w:cs="Arial"/>
        </w:rPr>
      </w:pPr>
      <w:proofErr w:type="gramStart"/>
      <w:r>
        <w:rPr>
          <w:rFonts w:ascii="Arial" w:hAnsi="Arial" w:cs="Arial"/>
        </w:rPr>
        <w:t>at</w:t>
      </w:r>
      <w:proofErr w:type="gramEnd"/>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Postcode:</w:t>
      </w:r>
    </w:p>
    <w:p w:rsidR="00F205BA" w:rsidRPr="00F205BA" w:rsidRDefault="00F205BA" w:rsidP="00F205BA">
      <w:pPr>
        <w:pStyle w:val="ListParagraph"/>
        <w:numPr>
          <w:ilvl w:val="0"/>
          <w:numId w:val="12"/>
        </w:numPr>
        <w:jc w:val="both"/>
        <w:rPr>
          <w:rFonts w:ascii="Arial" w:hAnsi="Arial" w:cs="Arial"/>
        </w:rPr>
      </w:pPr>
      <w:r w:rsidRPr="00F205BA">
        <w:rPr>
          <w:rFonts w:ascii="Arial" w:hAnsi="Arial" w:cs="Arial"/>
        </w:rPr>
        <w:t>By introducing the notice into the dwelling house at:</w:t>
      </w:r>
    </w:p>
    <w:p w:rsidR="00F205BA" w:rsidRPr="00F205BA" w:rsidRDefault="00F205BA" w:rsidP="00F205BA">
      <w:pPr>
        <w:pStyle w:val="ListParagraph"/>
        <w:numPr>
          <w:ilvl w:val="0"/>
          <w:numId w:val="12"/>
        </w:numPr>
        <w:jc w:val="both"/>
        <w:rPr>
          <w:rFonts w:ascii="Arial" w:hAnsi="Arial" w:cs="Arial"/>
        </w:rPr>
      </w:pPr>
      <w:r w:rsidRPr="00F205BA">
        <w:rPr>
          <w:rFonts w:ascii="Arial" w:hAnsi="Arial" w:cs="Arial"/>
        </w:rPr>
        <w:t>By means of a letter box on/or attached to security door.</w:t>
      </w:r>
    </w:p>
    <w:p w:rsidR="00F205BA" w:rsidRPr="00F205BA" w:rsidRDefault="00F205BA" w:rsidP="00F205BA">
      <w:pPr>
        <w:jc w:val="both"/>
        <w:rPr>
          <w:rFonts w:ascii="Arial" w:hAnsi="Arial" w:cs="Arial"/>
        </w:rPr>
      </w:pPr>
      <w:r w:rsidRPr="00F205BA">
        <w:rPr>
          <w:rFonts w:ascii="Arial" w:hAnsi="Arial" w:cs="Arial"/>
        </w:rPr>
        <w:t>Date of Service:</w:t>
      </w:r>
    </w:p>
    <w:p w:rsidR="00F205BA" w:rsidRDefault="00F205BA" w:rsidP="00F205BA">
      <w:pPr>
        <w:jc w:val="both"/>
        <w:rPr>
          <w:rFonts w:ascii="Arial" w:hAnsi="Arial" w:cs="Arial"/>
        </w:rPr>
      </w:pPr>
      <w:r w:rsidRPr="00F205BA">
        <w:rPr>
          <w:rFonts w:ascii="Arial" w:hAnsi="Arial" w:cs="Arial"/>
        </w:rPr>
        <w:t>Certified a true copy by:</w:t>
      </w:r>
    </w:p>
    <w:p w:rsidR="001803F1" w:rsidRDefault="001803F1" w:rsidP="00F205BA">
      <w:pPr>
        <w:jc w:val="both"/>
        <w:rPr>
          <w:rFonts w:ascii="Arial" w:hAnsi="Arial" w:cs="Arial"/>
        </w:rPr>
      </w:pPr>
      <w:r>
        <w:rPr>
          <w:rFonts w:ascii="Arial" w:hAnsi="Arial" w:cs="Arial"/>
        </w:rPr>
        <w:t>Name</w:t>
      </w:r>
    </w:p>
    <w:p w:rsidR="001803F1" w:rsidRDefault="001803F1" w:rsidP="00F205BA">
      <w:pPr>
        <w:jc w:val="both"/>
        <w:rPr>
          <w:rFonts w:ascii="Arial" w:hAnsi="Arial" w:cs="Arial"/>
        </w:rPr>
      </w:pPr>
      <w:r>
        <w:rPr>
          <w:rFonts w:ascii="Arial" w:hAnsi="Arial" w:cs="Arial"/>
        </w:rPr>
        <w:t>Signature:</w:t>
      </w:r>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Occupation:</w:t>
      </w:r>
    </w:p>
    <w:p w:rsidR="00F205BA" w:rsidRPr="00F205BA" w:rsidRDefault="00F205BA" w:rsidP="00F205BA">
      <w:pPr>
        <w:jc w:val="both"/>
        <w:rPr>
          <w:rFonts w:ascii="Arial" w:hAnsi="Arial" w:cs="Arial"/>
        </w:rPr>
      </w:pPr>
      <w:r w:rsidRPr="00F205BA">
        <w:rPr>
          <w:rFonts w:ascii="Arial" w:hAnsi="Arial" w:cs="Arial"/>
        </w:rPr>
        <w:t>Served by:</w:t>
      </w:r>
    </w:p>
    <w:p w:rsidR="001803F1" w:rsidRDefault="001803F1" w:rsidP="00F205BA">
      <w:pPr>
        <w:jc w:val="both"/>
        <w:rPr>
          <w:rFonts w:ascii="Arial" w:hAnsi="Arial" w:cs="Arial"/>
        </w:rPr>
      </w:pPr>
      <w:r>
        <w:rPr>
          <w:rFonts w:ascii="Arial" w:hAnsi="Arial" w:cs="Arial"/>
        </w:rPr>
        <w:t>Name</w:t>
      </w:r>
    </w:p>
    <w:p w:rsidR="001803F1" w:rsidRDefault="001803F1" w:rsidP="00F205BA">
      <w:pPr>
        <w:jc w:val="both"/>
        <w:rPr>
          <w:rFonts w:ascii="Arial" w:hAnsi="Arial" w:cs="Arial"/>
        </w:rPr>
      </w:pPr>
      <w:r>
        <w:rPr>
          <w:rFonts w:ascii="Arial" w:hAnsi="Arial" w:cs="Arial"/>
        </w:rPr>
        <w:t>Signature</w:t>
      </w:r>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Occupation</w:t>
      </w:r>
    </w:p>
    <w:p w:rsidR="001803F1" w:rsidRDefault="00F205BA" w:rsidP="00F205BA">
      <w:pPr>
        <w:jc w:val="both"/>
        <w:rPr>
          <w:rFonts w:ascii="Arial" w:hAnsi="Arial" w:cs="Arial"/>
        </w:rPr>
      </w:pPr>
      <w:r w:rsidRPr="00F205BA">
        <w:rPr>
          <w:rFonts w:ascii="Arial" w:hAnsi="Arial" w:cs="Arial"/>
        </w:rPr>
        <w:t xml:space="preserve">Witness to the Serve: </w:t>
      </w:r>
    </w:p>
    <w:p w:rsidR="00F205BA" w:rsidRDefault="00F205BA" w:rsidP="00F205BA">
      <w:pPr>
        <w:jc w:val="both"/>
        <w:rPr>
          <w:rFonts w:ascii="Arial" w:hAnsi="Arial" w:cs="Arial"/>
        </w:rPr>
      </w:pPr>
      <w:r w:rsidRPr="00F205BA">
        <w:rPr>
          <w:rFonts w:ascii="Arial" w:hAnsi="Arial" w:cs="Arial"/>
        </w:rPr>
        <w:t>Name</w:t>
      </w:r>
    </w:p>
    <w:p w:rsidR="001803F1" w:rsidRPr="00F205BA" w:rsidRDefault="001803F1" w:rsidP="00F205BA">
      <w:pPr>
        <w:jc w:val="both"/>
        <w:rPr>
          <w:rFonts w:ascii="Arial" w:hAnsi="Arial" w:cs="Arial"/>
        </w:rPr>
      </w:pPr>
      <w:r>
        <w:rPr>
          <w:rFonts w:ascii="Arial" w:hAnsi="Arial" w:cs="Arial"/>
        </w:rPr>
        <w:t>Signature</w:t>
      </w:r>
    </w:p>
    <w:p w:rsidR="00F205BA" w:rsidRPr="00F205BA" w:rsidRDefault="00F205BA" w:rsidP="00F205BA">
      <w:pPr>
        <w:jc w:val="both"/>
        <w:rPr>
          <w:rFonts w:ascii="Arial" w:hAnsi="Arial" w:cs="Arial"/>
        </w:rPr>
      </w:pPr>
      <w:r w:rsidRPr="00F205BA">
        <w:rPr>
          <w:rFonts w:ascii="Arial" w:hAnsi="Arial" w:cs="Arial"/>
        </w:rPr>
        <w:t>Occupation:</w:t>
      </w:r>
    </w:p>
    <w:p w:rsidR="00F205BA" w:rsidRDefault="00F205BA" w:rsidP="00F205BA">
      <w:pPr>
        <w:jc w:val="both"/>
        <w:rPr>
          <w:rFonts w:ascii="Arial" w:hAnsi="Arial" w:cs="Arial"/>
        </w:rPr>
      </w:pPr>
      <w:r w:rsidRPr="00F205BA">
        <w:rPr>
          <w:rFonts w:ascii="Arial" w:hAnsi="Arial" w:cs="Arial"/>
        </w:rPr>
        <w:t>Employer:</w:t>
      </w: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1803F1" w:rsidRDefault="001803F1" w:rsidP="001803F1">
      <w:pPr>
        <w:jc w:val="both"/>
        <w:rPr>
          <w:rFonts w:ascii="Arial" w:hAnsi="Arial" w:cs="Arial"/>
        </w:rPr>
      </w:pPr>
      <w:r>
        <w:rPr>
          <w:rFonts w:ascii="Arial" w:hAnsi="Arial" w:cs="Arial"/>
        </w:rPr>
        <w:t>Abandonment Notice 2</w:t>
      </w:r>
    </w:p>
    <w:p w:rsidR="001803F1" w:rsidRDefault="001803F1" w:rsidP="001803F1">
      <w:pPr>
        <w:jc w:val="both"/>
        <w:rPr>
          <w:rFonts w:ascii="Arial" w:hAnsi="Arial" w:cs="Arial"/>
        </w:rPr>
      </w:pPr>
      <w:r>
        <w:rPr>
          <w:rFonts w:ascii="Arial" w:hAnsi="Arial" w:cs="Arial"/>
        </w:rPr>
        <w:t>Service delivery</w:t>
      </w:r>
    </w:p>
    <w:p w:rsidR="001803F1" w:rsidRDefault="001803F1" w:rsidP="001803F1">
      <w:pPr>
        <w:jc w:val="both"/>
        <w:rPr>
          <w:rFonts w:ascii="Arial" w:hAnsi="Arial" w:cs="Arial"/>
        </w:rPr>
      </w:pPr>
    </w:p>
    <w:p w:rsidR="001803F1" w:rsidRPr="00F205BA" w:rsidRDefault="001803F1" w:rsidP="001803F1">
      <w:pPr>
        <w:jc w:val="both"/>
        <w:rPr>
          <w:rFonts w:ascii="Arial" w:hAnsi="Arial" w:cs="Arial"/>
        </w:rPr>
      </w:pPr>
      <w:r w:rsidRPr="00F205BA">
        <w:rPr>
          <w:rFonts w:ascii="Arial" w:hAnsi="Arial" w:cs="Arial"/>
        </w:rPr>
        <w:t>Notice, of which the attached copy notice is certified a true copy was served on:</w:t>
      </w:r>
    </w:p>
    <w:p w:rsidR="001803F1" w:rsidRDefault="001803F1" w:rsidP="001803F1">
      <w:pPr>
        <w:jc w:val="both"/>
        <w:rPr>
          <w:rFonts w:ascii="Arial" w:hAnsi="Arial" w:cs="Arial"/>
        </w:rPr>
      </w:pPr>
      <w:r>
        <w:rPr>
          <w:rFonts w:ascii="Arial" w:hAnsi="Arial" w:cs="Arial"/>
        </w:rPr>
        <w:t>(Name of Tenant)</w:t>
      </w:r>
    </w:p>
    <w:p w:rsidR="001803F1" w:rsidRDefault="001803F1" w:rsidP="001803F1">
      <w:pPr>
        <w:jc w:val="both"/>
        <w:rPr>
          <w:rFonts w:ascii="Arial" w:hAnsi="Arial" w:cs="Arial"/>
        </w:rPr>
      </w:pPr>
      <w:proofErr w:type="gramStart"/>
      <w:r>
        <w:rPr>
          <w:rFonts w:ascii="Arial" w:hAnsi="Arial" w:cs="Arial"/>
        </w:rPr>
        <w:t>at</w:t>
      </w:r>
      <w:proofErr w:type="gramEnd"/>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Postcode:</w:t>
      </w:r>
    </w:p>
    <w:p w:rsidR="001803F1" w:rsidRPr="00F205BA" w:rsidRDefault="001803F1" w:rsidP="001803F1">
      <w:pPr>
        <w:pStyle w:val="ListParagraph"/>
        <w:numPr>
          <w:ilvl w:val="0"/>
          <w:numId w:val="12"/>
        </w:numPr>
        <w:jc w:val="both"/>
        <w:rPr>
          <w:rFonts w:ascii="Arial" w:hAnsi="Arial" w:cs="Arial"/>
        </w:rPr>
      </w:pPr>
      <w:r w:rsidRPr="00F205BA">
        <w:rPr>
          <w:rFonts w:ascii="Arial" w:hAnsi="Arial" w:cs="Arial"/>
        </w:rPr>
        <w:t>By introducing the notice into the dwelling house at:</w:t>
      </w:r>
    </w:p>
    <w:p w:rsidR="001803F1" w:rsidRPr="00F205BA" w:rsidRDefault="001803F1" w:rsidP="001803F1">
      <w:pPr>
        <w:pStyle w:val="ListParagraph"/>
        <w:numPr>
          <w:ilvl w:val="0"/>
          <w:numId w:val="12"/>
        </w:numPr>
        <w:jc w:val="both"/>
        <w:rPr>
          <w:rFonts w:ascii="Arial" w:hAnsi="Arial" w:cs="Arial"/>
        </w:rPr>
      </w:pPr>
      <w:r w:rsidRPr="00F205BA">
        <w:rPr>
          <w:rFonts w:ascii="Arial" w:hAnsi="Arial" w:cs="Arial"/>
        </w:rPr>
        <w:t>By means of a letter box on/or attached to security door.</w:t>
      </w:r>
    </w:p>
    <w:p w:rsidR="001803F1" w:rsidRPr="00F205BA" w:rsidRDefault="001803F1" w:rsidP="001803F1">
      <w:pPr>
        <w:jc w:val="both"/>
        <w:rPr>
          <w:rFonts w:ascii="Arial" w:hAnsi="Arial" w:cs="Arial"/>
        </w:rPr>
      </w:pPr>
      <w:r w:rsidRPr="00F205BA">
        <w:rPr>
          <w:rFonts w:ascii="Arial" w:hAnsi="Arial" w:cs="Arial"/>
        </w:rPr>
        <w:t>Date of Service:</w:t>
      </w:r>
    </w:p>
    <w:p w:rsidR="001803F1" w:rsidRDefault="001803F1" w:rsidP="001803F1">
      <w:pPr>
        <w:jc w:val="both"/>
        <w:rPr>
          <w:rFonts w:ascii="Arial" w:hAnsi="Arial" w:cs="Arial"/>
        </w:rPr>
      </w:pPr>
      <w:r w:rsidRPr="00F205BA">
        <w:rPr>
          <w:rFonts w:ascii="Arial" w:hAnsi="Arial" w:cs="Arial"/>
        </w:rPr>
        <w:t>Certified a true copy by:</w:t>
      </w:r>
    </w:p>
    <w:p w:rsidR="001803F1" w:rsidRDefault="001803F1" w:rsidP="001803F1">
      <w:pPr>
        <w:jc w:val="both"/>
        <w:rPr>
          <w:rFonts w:ascii="Arial" w:hAnsi="Arial" w:cs="Arial"/>
        </w:rPr>
      </w:pPr>
      <w:r>
        <w:rPr>
          <w:rFonts w:ascii="Arial" w:hAnsi="Arial" w:cs="Arial"/>
        </w:rPr>
        <w:t>Name</w:t>
      </w:r>
    </w:p>
    <w:p w:rsidR="001803F1" w:rsidRDefault="001803F1" w:rsidP="001803F1">
      <w:pPr>
        <w:jc w:val="both"/>
        <w:rPr>
          <w:rFonts w:ascii="Arial" w:hAnsi="Arial" w:cs="Arial"/>
        </w:rPr>
      </w:pPr>
      <w:r>
        <w:rPr>
          <w:rFonts w:ascii="Arial" w:hAnsi="Arial" w:cs="Arial"/>
        </w:rPr>
        <w:t>Signature:</w:t>
      </w:r>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Occupation:</w:t>
      </w:r>
    </w:p>
    <w:p w:rsidR="001803F1" w:rsidRPr="00F205BA" w:rsidRDefault="001803F1" w:rsidP="001803F1">
      <w:pPr>
        <w:jc w:val="both"/>
        <w:rPr>
          <w:rFonts w:ascii="Arial" w:hAnsi="Arial" w:cs="Arial"/>
        </w:rPr>
      </w:pPr>
      <w:r w:rsidRPr="00F205BA">
        <w:rPr>
          <w:rFonts w:ascii="Arial" w:hAnsi="Arial" w:cs="Arial"/>
        </w:rPr>
        <w:t>Served by:</w:t>
      </w:r>
    </w:p>
    <w:p w:rsidR="001803F1" w:rsidRDefault="001803F1" w:rsidP="001803F1">
      <w:pPr>
        <w:jc w:val="both"/>
        <w:rPr>
          <w:rFonts w:ascii="Arial" w:hAnsi="Arial" w:cs="Arial"/>
        </w:rPr>
      </w:pPr>
      <w:r>
        <w:rPr>
          <w:rFonts w:ascii="Arial" w:hAnsi="Arial" w:cs="Arial"/>
        </w:rPr>
        <w:t>Name</w:t>
      </w:r>
    </w:p>
    <w:p w:rsidR="001803F1" w:rsidRDefault="001803F1" w:rsidP="001803F1">
      <w:pPr>
        <w:jc w:val="both"/>
        <w:rPr>
          <w:rFonts w:ascii="Arial" w:hAnsi="Arial" w:cs="Arial"/>
        </w:rPr>
      </w:pPr>
      <w:r>
        <w:rPr>
          <w:rFonts w:ascii="Arial" w:hAnsi="Arial" w:cs="Arial"/>
        </w:rPr>
        <w:t>Signature</w:t>
      </w:r>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Occupation</w:t>
      </w:r>
    </w:p>
    <w:p w:rsidR="001803F1" w:rsidRDefault="001803F1" w:rsidP="001803F1">
      <w:pPr>
        <w:jc w:val="both"/>
        <w:rPr>
          <w:rFonts w:ascii="Arial" w:hAnsi="Arial" w:cs="Arial"/>
        </w:rPr>
      </w:pPr>
      <w:r w:rsidRPr="00F205BA">
        <w:rPr>
          <w:rFonts w:ascii="Arial" w:hAnsi="Arial" w:cs="Arial"/>
        </w:rPr>
        <w:t xml:space="preserve">Witness to the Serve: </w:t>
      </w:r>
    </w:p>
    <w:p w:rsidR="001803F1" w:rsidRDefault="001803F1" w:rsidP="001803F1">
      <w:pPr>
        <w:jc w:val="both"/>
        <w:rPr>
          <w:rFonts w:ascii="Arial" w:hAnsi="Arial" w:cs="Arial"/>
        </w:rPr>
      </w:pPr>
      <w:r w:rsidRPr="00F205BA">
        <w:rPr>
          <w:rFonts w:ascii="Arial" w:hAnsi="Arial" w:cs="Arial"/>
        </w:rPr>
        <w:t>Name</w:t>
      </w:r>
    </w:p>
    <w:p w:rsidR="001803F1" w:rsidRPr="00F205BA" w:rsidRDefault="001803F1" w:rsidP="001803F1">
      <w:pPr>
        <w:jc w:val="both"/>
        <w:rPr>
          <w:rFonts w:ascii="Arial" w:hAnsi="Arial" w:cs="Arial"/>
        </w:rPr>
      </w:pPr>
      <w:r>
        <w:rPr>
          <w:rFonts w:ascii="Arial" w:hAnsi="Arial" w:cs="Arial"/>
        </w:rPr>
        <w:t>Signature</w:t>
      </w:r>
    </w:p>
    <w:p w:rsidR="001803F1" w:rsidRPr="00F205BA" w:rsidRDefault="001803F1" w:rsidP="001803F1">
      <w:pPr>
        <w:jc w:val="both"/>
        <w:rPr>
          <w:rFonts w:ascii="Arial" w:hAnsi="Arial" w:cs="Arial"/>
        </w:rPr>
      </w:pPr>
      <w:r w:rsidRPr="00F205BA">
        <w:rPr>
          <w:rFonts w:ascii="Arial" w:hAnsi="Arial" w:cs="Arial"/>
        </w:rPr>
        <w:t>Occupation:</w:t>
      </w:r>
    </w:p>
    <w:p w:rsidR="001803F1" w:rsidRDefault="001803F1" w:rsidP="001803F1">
      <w:pPr>
        <w:jc w:val="both"/>
        <w:rPr>
          <w:rFonts w:ascii="Arial" w:hAnsi="Arial" w:cs="Arial"/>
        </w:rPr>
      </w:pPr>
      <w:r w:rsidRPr="00F205BA">
        <w:rPr>
          <w:rFonts w:ascii="Arial" w:hAnsi="Arial" w:cs="Arial"/>
        </w:rPr>
        <w:t>Employer:</w:t>
      </w: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1803F1" w:rsidRDefault="001803F1" w:rsidP="00F205BA">
      <w:pPr>
        <w:jc w:val="both"/>
        <w:rPr>
          <w:rFonts w:ascii="Arial" w:hAnsi="Arial" w:cs="Arial"/>
        </w:rPr>
      </w:pPr>
      <w:r>
        <w:rPr>
          <w:rFonts w:ascii="Arial" w:hAnsi="Arial" w:cs="Arial"/>
        </w:rPr>
        <w:t>Abandonment Notice</w:t>
      </w:r>
    </w:p>
    <w:p w:rsidR="001803F1" w:rsidRDefault="001803F1" w:rsidP="00F205BA">
      <w:pPr>
        <w:jc w:val="both"/>
        <w:rPr>
          <w:rFonts w:ascii="Arial" w:hAnsi="Arial" w:cs="Arial"/>
        </w:rPr>
      </w:pPr>
      <w:r>
        <w:rPr>
          <w:rFonts w:ascii="Arial" w:hAnsi="Arial" w:cs="Arial"/>
        </w:rPr>
        <w:t xml:space="preserve">Tracking sheet/check list </w:t>
      </w:r>
    </w:p>
    <w:tbl>
      <w:tblPr>
        <w:tblStyle w:val="TableGrid"/>
        <w:tblW w:w="0" w:type="auto"/>
        <w:tblLook w:val="04A0" w:firstRow="1" w:lastRow="0" w:firstColumn="1" w:lastColumn="0" w:noHBand="0" w:noVBand="1"/>
      </w:tblPr>
      <w:tblGrid>
        <w:gridCol w:w="4521"/>
        <w:gridCol w:w="4495"/>
      </w:tblGrid>
      <w:tr w:rsidR="001803F1" w:rsidTr="001803F1">
        <w:tc>
          <w:tcPr>
            <w:tcW w:w="4621" w:type="dxa"/>
          </w:tcPr>
          <w:p w:rsidR="001803F1" w:rsidRDefault="001803F1" w:rsidP="00F205BA">
            <w:pPr>
              <w:jc w:val="both"/>
              <w:rPr>
                <w:rFonts w:ascii="Arial" w:hAnsi="Arial" w:cs="Arial"/>
              </w:rPr>
            </w:pPr>
            <w:r>
              <w:rPr>
                <w:rFonts w:ascii="Arial" w:hAnsi="Arial" w:cs="Arial"/>
              </w:rPr>
              <w:t>Address</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Name of tenant</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Property reference</w:t>
            </w:r>
          </w:p>
        </w:tc>
        <w:tc>
          <w:tcPr>
            <w:tcW w:w="4621" w:type="dxa"/>
          </w:tcPr>
          <w:p w:rsidR="001803F1" w:rsidRDefault="001803F1" w:rsidP="00F205BA">
            <w:pPr>
              <w:jc w:val="both"/>
              <w:rPr>
                <w:rFonts w:ascii="Arial" w:hAnsi="Arial" w:cs="Arial"/>
              </w:rPr>
            </w:pPr>
          </w:p>
        </w:tc>
      </w:tr>
    </w:tbl>
    <w:p w:rsidR="001803F1" w:rsidRDefault="001803F1" w:rsidP="00F205BA">
      <w:pPr>
        <w:jc w:val="both"/>
        <w:rPr>
          <w:rFonts w:ascii="Arial" w:hAnsi="Arial" w:cs="Arial"/>
        </w:rPr>
      </w:pPr>
    </w:p>
    <w:tbl>
      <w:tblPr>
        <w:tblStyle w:val="TableGrid"/>
        <w:tblW w:w="0" w:type="auto"/>
        <w:tblLook w:val="04A0" w:firstRow="1" w:lastRow="0" w:firstColumn="1" w:lastColumn="0" w:noHBand="0" w:noVBand="1"/>
      </w:tblPr>
      <w:tblGrid>
        <w:gridCol w:w="4517"/>
        <w:gridCol w:w="4499"/>
      </w:tblGrid>
      <w:tr w:rsidR="001803F1" w:rsidTr="001803F1">
        <w:tc>
          <w:tcPr>
            <w:tcW w:w="4621" w:type="dxa"/>
          </w:tcPr>
          <w:p w:rsidR="001803F1" w:rsidRDefault="001803F1" w:rsidP="00F205BA">
            <w:pPr>
              <w:jc w:val="both"/>
              <w:rPr>
                <w:rFonts w:ascii="Arial" w:hAnsi="Arial" w:cs="Arial"/>
              </w:rPr>
            </w:pPr>
            <w:r>
              <w:rPr>
                <w:rFonts w:ascii="Arial" w:hAnsi="Arial" w:cs="Arial"/>
              </w:rPr>
              <w:t>Date of abandonment 1 notice</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Served by</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p>
        </w:tc>
        <w:tc>
          <w:tcPr>
            <w:tcW w:w="4621" w:type="dxa"/>
          </w:tcPr>
          <w:p w:rsidR="001803F1" w:rsidRDefault="001803F1" w:rsidP="00F205BA">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Reasons for abandonment</w:t>
            </w:r>
          </w:p>
        </w:tc>
        <w:tc>
          <w:tcPr>
            <w:tcW w:w="4621" w:type="dxa"/>
          </w:tcPr>
          <w:p w:rsidR="008F7CE7" w:rsidRDefault="008F7CE7" w:rsidP="0072069F">
            <w:pPr>
              <w:jc w:val="both"/>
              <w:rPr>
                <w:rFonts w:ascii="Arial" w:hAnsi="Arial" w:cs="Arial"/>
              </w:rPr>
            </w:pPr>
            <w:r>
              <w:rPr>
                <w:rFonts w:ascii="Arial" w:hAnsi="Arial" w:cs="Arial"/>
              </w:rPr>
              <w:t>1.</w:t>
            </w:r>
          </w:p>
          <w:p w:rsidR="008F7CE7" w:rsidRDefault="008F7CE7" w:rsidP="0072069F">
            <w:pPr>
              <w:jc w:val="both"/>
              <w:rPr>
                <w:rFonts w:ascii="Arial" w:hAnsi="Arial" w:cs="Arial"/>
              </w:rPr>
            </w:pPr>
            <w:r>
              <w:rPr>
                <w:rFonts w:ascii="Arial" w:hAnsi="Arial" w:cs="Arial"/>
              </w:rPr>
              <w:t>2.</w:t>
            </w:r>
          </w:p>
          <w:p w:rsidR="008F7CE7" w:rsidRDefault="008F7CE7" w:rsidP="0072069F">
            <w:pPr>
              <w:jc w:val="both"/>
              <w:rPr>
                <w:rFonts w:ascii="Arial" w:hAnsi="Arial" w:cs="Arial"/>
              </w:rPr>
            </w:pPr>
            <w:r>
              <w:rPr>
                <w:rFonts w:ascii="Arial" w:hAnsi="Arial" w:cs="Arial"/>
              </w:rPr>
              <w:t>3.</w:t>
            </w:r>
          </w:p>
        </w:tc>
      </w:tr>
      <w:tr w:rsidR="008F7CE7" w:rsidTr="001803F1">
        <w:tc>
          <w:tcPr>
            <w:tcW w:w="4621" w:type="dxa"/>
          </w:tcPr>
          <w:p w:rsidR="008F7CE7" w:rsidRDefault="008F7CE7" w:rsidP="0072069F">
            <w:pPr>
              <w:jc w:val="both"/>
              <w:rPr>
                <w:rFonts w:ascii="Arial" w:hAnsi="Arial" w:cs="Arial"/>
              </w:rPr>
            </w:pPr>
            <w:r>
              <w:rPr>
                <w:rFonts w:ascii="Arial" w:hAnsi="Arial" w:cs="Arial"/>
              </w:rPr>
              <w:t>Contact from tenant</w:t>
            </w:r>
          </w:p>
          <w:p w:rsidR="008F7CE7" w:rsidRDefault="008F7CE7" w:rsidP="0072069F">
            <w:pPr>
              <w:jc w:val="both"/>
              <w:rPr>
                <w:rFonts w:ascii="Arial" w:hAnsi="Arial" w:cs="Arial"/>
              </w:rPr>
            </w:pPr>
          </w:p>
          <w:p w:rsidR="008F7CE7" w:rsidRDefault="008F7CE7" w:rsidP="0072069F">
            <w:pPr>
              <w:jc w:val="both"/>
              <w:rPr>
                <w:rFonts w:ascii="Arial" w:hAnsi="Arial" w:cs="Arial"/>
              </w:rPr>
            </w:pPr>
            <w:r>
              <w:rPr>
                <w:rFonts w:ascii="Arial" w:hAnsi="Arial" w:cs="Arial"/>
              </w:rPr>
              <w:t>Date of Contact</w:t>
            </w:r>
          </w:p>
          <w:p w:rsidR="008F7CE7" w:rsidRDefault="008F7CE7" w:rsidP="0072069F">
            <w:pPr>
              <w:jc w:val="both"/>
              <w:rPr>
                <w:rFonts w:ascii="Arial" w:hAnsi="Arial" w:cs="Arial"/>
              </w:rPr>
            </w:pPr>
          </w:p>
          <w:p w:rsidR="008F7CE7" w:rsidRDefault="008F7CE7" w:rsidP="0072069F">
            <w:pPr>
              <w:jc w:val="both"/>
              <w:rPr>
                <w:rFonts w:ascii="Arial" w:hAnsi="Arial" w:cs="Arial"/>
              </w:rPr>
            </w:pPr>
            <w:r>
              <w:rPr>
                <w:rFonts w:ascii="Arial" w:hAnsi="Arial" w:cs="Arial"/>
              </w:rPr>
              <w:t>Outcome of contact</w:t>
            </w:r>
          </w:p>
        </w:tc>
        <w:tc>
          <w:tcPr>
            <w:tcW w:w="4621" w:type="dxa"/>
          </w:tcPr>
          <w:p w:rsidR="008F7CE7" w:rsidRDefault="008F7CE7" w:rsidP="0072069F">
            <w:pPr>
              <w:jc w:val="both"/>
              <w:rPr>
                <w:rFonts w:ascii="Arial" w:hAnsi="Arial" w:cs="Arial"/>
              </w:rPr>
            </w:pPr>
            <w:r>
              <w:rPr>
                <w:rFonts w:ascii="Arial" w:hAnsi="Arial" w:cs="Arial"/>
              </w:rPr>
              <w:t>YES/NO</w:t>
            </w:r>
          </w:p>
          <w:p w:rsidR="008F7CE7" w:rsidRDefault="008F7CE7" w:rsidP="0072069F">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Abandonment 1 cancelled</w:t>
            </w:r>
          </w:p>
        </w:tc>
        <w:tc>
          <w:tcPr>
            <w:tcW w:w="4621" w:type="dxa"/>
          </w:tcPr>
          <w:p w:rsidR="008F7CE7" w:rsidRDefault="008F7CE7" w:rsidP="0072069F">
            <w:pPr>
              <w:jc w:val="both"/>
              <w:rPr>
                <w:rFonts w:ascii="Arial" w:hAnsi="Arial" w:cs="Arial"/>
              </w:rPr>
            </w:pPr>
            <w:r>
              <w:rPr>
                <w:rFonts w:ascii="Arial" w:hAnsi="Arial" w:cs="Arial"/>
              </w:rPr>
              <w:t>YES/NO</w:t>
            </w:r>
          </w:p>
        </w:tc>
      </w:tr>
      <w:tr w:rsidR="008F7CE7" w:rsidTr="001803F1">
        <w:tc>
          <w:tcPr>
            <w:tcW w:w="4621" w:type="dxa"/>
          </w:tcPr>
          <w:p w:rsidR="008F7CE7" w:rsidRDefault="008F7CE7" w:rsidP="0072069F">
            <w:pPr>
              <w:jc w:val="both"/>
              <w:rPr>
                <w:rFonts w:ascii="Arial" w:hAnsi="Arial" w:cs="Arial"/>
              </w:rPr>
            </w:pPr>
            <w:r>
              <w:rPr>
                <w:rFonts w:ascii="Arial" w:hAnsi="Arial" w:cs="Arial"/>
              </w:rPr>
              <w:t>Housing Officer</w:t>
            </w:r>
          </w:p>
        </w:tc>
        <w:tc>
          <w:tcPr>
            <w:tcW w:w="4621" w:type="dxa"/>
          </w:tcPr>
          <w:p w:rsidR="008F7CE7" w:rsidRDefault="008F7CE7" w:rsidP="0072069F">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Housing Manager</w:t>
            </w:r>
          </w:p>
        </w:tc>
        <w:tc>
          <w:tcPr>
            <w:tcW w:w="4621" w:type="dxa"/>
          </w:tcPr>
          <w:p w:rsidR="008F7CE7" w:rsidRDefault="008F7CE7" w:rsidP="0072069F">
            <w:pPr>
              <w:jc w:val="both"/>
              <w:rPr>
                <w:rFonts w:ascii="Arial" w:hAnsi="Arial" w:cs="Arial"/>
              </w:rPr>
            </w:pPr>
          </w:p>
        </w:tc>
      </w:tr>
    </w:tbl>
    <w:p w:rsidR="008F7CE7" w:rsidRDefault="008F7CE7" w:rsidP="00F205BA">
      <w:pPr>
        <w:jc w:val="both"/>
        <w:rPr>
          <w:rFonts w:ascii="Arial" w:hAnsi="Arial" w:cs="Arial"/>
        </w:rPr>
      </w:pPr>
    </w:p>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4529"/>
        <w:gridCol w:w="4487"/>
      </w:tblGrid>
      <w:tr w:rsidR="008F7CE7" w:rsidTr="008F7CE7">
        <w:tc>
          <w:tcPr>
            <w:tcW w:w="4621" w:type="dxa"/>
          </w:tcPr>
          <w:p w:rsidR="008F7CE7" w:rsidRDefault="008F7CE7" w:rsidP="00F205BA">
            <w:pPr>
              <w:jc w:val="both"/>
              <w:rPr>
                <w:rFonts w:ascii="Arial" w:hAnsi="Arial" w:cs="Arial"/>
              </w:rPr>
            </w:pPr>
            <w:r>
              <w:rPr>
                <w:rFonts w:ascii="Arial" w:hAnsi="Arial" w:cs="Arial"/>
              </w:rPr>
              <w:t>Date of Abandonment 2 notice</w:t>
            </w:r>
          </w:p>
        </w:tc>
        <w:tc>
          <w:tcPr>
            <w:tcW w:w="4621" w:type="dxa"/>
          </w:tcPr>
          <w:p w:rsidR="008F7CE7" w:rsidRDefault="008F7CE7" w:rsidP="00F205BA">
            <w:pPr>
              <w:jc w:val="both"/>
              <w:rPr>
                <w:rFonts w:ascii="Arial" w:hAnsi="Arial" w:cs="Arial"/>
              </w:rPr>
            </w:pPr>
          </w:p>
        </w:tc>
      </w:tr>
      <w:tr w:rsidR="008F7CE7" w:rsidTr="008F7CE7">
        <w:tc>
          <w:tcPr>
            <w:tcW w:w="4621" w:type="dxa"/>
          </w:tcPr>
          <w:p w:rsidR="008F7CE7" w:rsidRDefault="008F7CE7" w:rsidP="00F205BA">
            <w:pPr>
              <w:jc w:val="both"/>
              <w:rPr>
                <w:rFonts w:ascii="Arial" w:hAnsi="Arial" w:cs="Arial"/>
              </w:rPr>
            </w:pPr>
            <w:r>
              <w:rPr>
                <w:rFonts w:ascii="Arial" w:hAnsi="Arial" w:cs="Arial"/>
              </w:rPr>
              <w:t>Served by</w:t>
            </w:r>
          </w:p>
        </w:tc>
        <w:tc>
          <w:tcPr>
            <w:tcW w:w="462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4520"/>
        <w:gridCol w:w="4496"/>
      </w:tblGrid>
      <w:tr w:rsidR="008F7CE7" w:rsidTr="008F7CE7">
        <w:tc>
          <w:tcPr>
            <w:tcW w:w="4621" w:type="dxa"/>
          </w:tcPr>
          <w:p w:rsidR="008F7CE7" w:rsidRDefault="008F7CE7" w:rsidP="00F205BA">
            <w:pPr>
              <w:jc w:val="both"/>
              <w:rPr>
                <w:rFonts w:ascii="Arial" w:hAnsi="Arial" w:cs="Arial"/>
              </w:rPr>
            </w:pPr>
            <w:r>
              <w:rPr>
                <w:rFonts w:ascii="Arial" w:hAnsi="Arial" w:cs="Arial"/>
              </w:rPr>
              <w:t>Housing Officer</w:t>
            </w:r>
          </w:p>
        </w:tc>
        <w:tc>
          <w:tcPr>
            <w:tcW w:w="4621" w:type="dxa"/>
          </w:tcPr>
          <w:p w:rsidR="008F7CE7" w:rsidRDefault="008F7CE7" w:rsidP="00F205BA">
            <w:pPr>
              <w:jc w:val="both"/>
              <w:rPr>
                <w:rFonts w:ascii="Arial" w:hAnsi="Arial" w:cs="Arial"/>
              </w:rPr>
            </w:pPr>
          </w:p>
        </w:tc>
      </w:tr>
      <w:tr w:rsidR="008F7CE7" w:rsidTr="008F7CE7">
        <w:tc>
          <w:tcPr>
            <w:tcW w:w="4621" w:type="dxa"/>
          </w:tcPr>
          <w:p w:rsidR="008F7CE7" w:rsidRDefault="008F7CE7" w:rsidP="00F205BA">
            <w:pPr>
              <w:jc w:val="both"/>
              <w:rPr>
                <w:rFonts w:ascii="Arial" w:hAnsi="Arial" w:cs="Arial"/>
              </w:rPr>
            </w:pPr>
            <w:r>
              <w:rPr>
                <w:rFonts w:ascii="Arial" w:hAnsi="Arial" w:cs="Arial"/>
              </w:rPr>
              <w:t>Housing Manager</w:t>
            </w:r>
          </w:p>
        </w:tc>
        <w:tc>
          <w:tcPr>
            <w:tcW w:w="462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1490"/>
        <w:gridCol w:w="1497"/>
        <w:gridCol w:w="1490"/>
        <w:gridCol w:w="1497"/>
        <w:gridCol w:w="1507"/>
        <w:gridCol w:w="1535"/>
      </w:tblGrid>
      <w:tr w:rsidR="008F7CE7" w:rsidTr="008F7CE7">
        <w:tc>
          <w:tcPr>
            <w:tcW w:w="1540" w:type="dxa"/>
          </w:tcPr>
          <w:p w:rsidR="008F7CE7" w:rsidRDefault="008F7CE7" w:rsidP="00F205BA">
            <w:pPr>
              <w:jc w:val="both"/>
              <w:rPr>
                <w:rFonts w:ascii="Arial" w:hAnsi="Arial" w:cs="Arial"/>
              </w:rPr>
            </w:pPr>
            <w:proofErr w:type="spellStart"/>
            <w:r>
              <w:rPr>
                <w:rFonts w:ascii="Arial" w:hAnsi="Arial" w:cs="Arial"/>
              </w:rPr>
              <w:t>Aband</w:t>
            </w:r>
            <w:proofErr w:type="spellEnd"/>
            <w:r>
              <w:rPr>
                <w:rFonts w:ascii="Arial" w:hAnsi="Arial" w:cs="Arial"/>
              </w:rPr>
              <w:t>. 1</w:t>
            </w:r>
          </w:p>
        </w:tc>
        <w:tc>
          <w:tcPr>
            <w:tcW w:w="1540" w:type="dxa"/>
          </w:tcPr>
          <w:p w:rsidR="008F7CE7" w:rsidRDefault="008F7CE7" w:rsidP="00F205BA">
            <w:pPr>
              <w:jc w:val="both"/>
              <w:rPr>
                <w:rFonts w:ascii="Arial" w:hAnsi="Arial" w:cs="Arial"/>
              </w:rPr>
            </w:pPr>
            <w:r>
              <w:rPr>
                <w:rFonts w:ascii="Arial" w:hAnsi="Arial" w:cs="Arial"/>
              </w:rPr>
              <w:t>Delivery</w:t>
            </w:r>
          </w:p>
        </w:tc>
        <w:tc>
          <w:tcPr>
            <w:tcW w:w="1540" w:type="dxa"/>
          </w:tcPr>
          <w:p w:rsidR="008F7CE7" w:rsidRDefault="008F7CE7" w:rsidP="00F205BA">
            <w:pPr>
              <w:jc w:val="both"/>
              <w:rPr>
                <w:rFonts w:ascii="Arial" w:hAnsi="Arial" w:cs="Arial"/>
              </w:rPr>
            </w:pPr>
            <w:proofErr w:type="spellStart"/>
            <w:r>
              <w:rPr>
                <w:rFonts w:ascii="Arial" w:hAnsi="Arial" w:cs="Arial"/>
              </w:rPr>
              <w:t>Aband</w:t>
            </w:r>
            <w:proofErr w:type="spellEnd"/>
            <w:r>
              <w:rPr>
                <w:rFonts w:ascii="Arial" w:hAnsi="Arial" w:cs="Arial"/>
              </w:rPr>
              <w:t>. 2</w:t>
            </w:r>
          </w:p>
        </w:tc>
        <w:tc>
          <w:tcPr>
            <w:tcW w:w="1540" w:type="dxa"/>
          </w:tcPr>
          <w:p w:rsidR="008F7CE7" w:rsidRDefault="008F7CE7" w:rsidP="00F205BA">
            <w:pPr>
              <w:jc w:val="both"/>
              <w:rPr>
                <w:rFonts w:ascii="Arial" w:hAnsi="Arial" w:cs="Arial"/>
              </w:rPr>
            </w:pPr>
            <w:r>
              <w:rPr>
                <w:rFonts w:ascii="Arial" w:hAnsi="Arial" w:cs="Arial"/>
              </w:rPr>
              <w:t>Delivery</w:t>
            </w:r>
          </w:p>
        </w:tc>
        <w:tc>
          <w:tcPr>
            <w:tcW w:w="1541" w:type="dxa"/>
          </w:tcPr>
          <w:p w:rsidR="008F7CE7" w:rsidRDefault="008F7CE7" w:rsidP="00F205BA">
            <w:pPr>
              <w:jc w:val="both"/>
              <w:rPr>
                <w:rFonts w:ascii="Arial" w:hAnsi="Arial" w:cs="Arial"/>
              </w:rPr>
            </w:pPr>
            <w:r>
              <w:rPr>
                <w:rFonts w:ascii="Arial" w:hAnsi="Arial" w:cs="Arial"/>
              </w:rPr>
              <w:t>Inventory</w:t>
            </w:r>
          </w:p>
        </w:tc>
        <w:tc>
          <w:tcPr>
            <w:tcW w:w="1541" w:type="dxa"/>
          </w:tcPr>
          <w:p w:rsidR="008F7CE7" w:rsidRDefault="008F7CE7" w:rsidP="00F205BA">
            <w:pPr>
              <w:jc w:val="both"/>
              <w:rPr>
                <w:rFonts w:ascii="Arial" w:hAnsi="Arial" w:cs="Arial"/>
              </w:rPr>
            </w:pPr>
            <w:r>
              <w:rPr>
                <w:rFonts w:ascii="Arial" w:hAnsi="Arial" w:cs="Arial"/>
              </w:rPr>
              <w:t>Photographs</w:t>
            </w:r>
          </w:p>
        </w:tc>
      </w:tr>
      <w:tr w:rsidR="008F7CE7" w:rsidTr="008F7CE7">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r>
      <w:tr w:rsidR="008F7CE7" w:rsidTr="008F7CE7">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F205BA" w:rsidRDefault="00F205BA" w:rsidP="00F205BA">
      <w:pPr>
        <w:jc w:val="both"/>
        <w:rPr>
          <w:rFonts w:ascii="Arial" w:hAnsi="Arial" w:cs="Arial"/>
        </w:rPr>
      </w:pPr>
      <w:r w:rsidRPr="00F205BA">
        <w:rPr>
          <w:rFonts w:ascii="Arial" w:hAnsi="Arial" w:cs="Arial"/>
        </w:rPr>
        <w:t>Internal Checks Evidence for Decision</w:t>
      </w:r>
    </w:p>
    <w:tbl>
      <w:tblPr>
        <w:tblStyle w:val="TableGrid"/>
        <w:tblW w:w="0" w:type="auto"/>
        <w:tblLook w:val="04A0" w:firstRow="1" w:lastRow="0" w:firstColumn="1" w:lastColumn="0" w:noHBand="0" w:noVBand="1"/>
      </w:tblPr>
      <w:tblGrid>
        <w:gridCol w:w="3470"/>
        <w:gridCol w:w="3303"/>
        <w:gridCol w:w="2243"/>
      </w:tblGrid>
      <w:tr w:rsidR="008F7CE7" w:rsidTr="008F7CE7">
        <w:tc>
          <w:tcPr>
            <w:tcW w:w="3510" w:type="dxa"/>
          </w:tcPr>
          <w:p w:rsidR="008F7CE7" w:rsidRDefault="008F7CE7" w:rsidP="00F205BA">
            <w:pPr>
              <w:jc w:val="both"/>
              <w:rPr>
                <w:rFonts w:ascii="Arial" w:hAnsi="Arial" w:cs="Arial"/>
              </w:rPr>
            </w:pPr>
            <w:r>
              <w:rPr>
                <w:rFonts w:ascii="Arial" w:hAnsi="Arial" w:cs="Arial"/>
              </w:rPr>
              <w:t>Action</w:t>
            </w:r>
          </w:p>
        </w:tc>
        <w:tc>
          <w:tcPr>
            <w:tcW w:w="3402" w:type="dxa"/>
          </w:tcPr>
          <w:p w:rsidR="008F7CE7" w:rsidRDefault="008F7CE7" w:rsidP="00F205BA">
            <w:pPr>
              <w:jc w:val="both"/>
              <w:rPr>
                <w:rFonts w:ascii="Arial" w:hAnsi="Arial" w:cs="Arial"/>
              </w:rPr>
            </w:pPr>
            <w:r>
              <w:rPr>
                <w:rFonts w:ascii="Arial" w:hAnsi="Arial" w:cs="Arial"/>
              </w:rPr>
              <w:t>Comments  (Yes/No)</w:t>
            </w:r>
          </w:p>
        </w:tc>
        <w:tc>
          <w:tcPr>
            <w:tcW w:w="2330" w:type="dxa"/>
          </w:tcPr>
          <w:p w:rsidR="008F7CE7" w:rsidRDefault="008F7CE7" w:rsidP="00F205BA">
            <w:pPr>
              <w:jc w:val="both"/>
              <w:rPr>
                <w:rFonts w:ascii="Arial" w:hAnsi="Arial" w:cs="Arial"/>
              </w:rPr>
            </w:pPr>
            <w:r>
              <w:rPr>
                <w:rFonts w:ascii="Arial" w:hAnsi="Arial" w:cs="Arial"/>
              </w:rPr>
              <w:t xml:space="preserve">By </w:t>
            </w:r>
          </w:p>
        </w:tc>
      </w:tr>
      <w:tr w:rsidR="008F7CE7" w:rsidTr="008F7CE7">
        <w:tc>
          <w:tcPr>
            <w:tcW w:w="3510" w:type="dxa"/>
          </w:tcPr>
          <w:p w:rsidR="008F7CE7" w:rsidRDefault="008F7CE7" w:rsidP="008F7CE7">
            <w:pPr>
              <w:jc w:val="both"/>
              <w:rPr>
                <w:rFonts w:ascii="Arial" w:hAnsi="Arial" w:cs="Arial"/>
              </w:rPr>
            </w:pPr>
            <w:r>
              <w:rPr>
                <w:rFonts w:ascii="Arial" w:hAnsi="Arial" w:cs="Arial"/>
              </w:rPr>
              <w:t>Rent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family/friends/neighbours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Keys handed in</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Housing Benefit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Dates property visited</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Any other occupants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windows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for pets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Accumulation of mail</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Garden maintenance/wheelie bin use</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Utility provider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Checked known care providers/hospitals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Make enquiries with local authority</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bl>
    <w:p w:rsidR="008F7CE7" w:rsidRPr="00F205BA"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F205BA" w:rsidRDefault="00F205BA" w:rsidP="00F205BA">
      <w:pPr>
        <w:jc w:val="both"/>
        <w:rPr>
          <w:rFonts w:ascii="Arial" w:hAnsi="Arial" w:cs="Arial"/>
        </w:rPr>
      </w:pPr>
    </w:p>
    <w:p w:rsidR="008F7CE7" w:rsidRPr="00282F03" w:rsidRDefault="008F7CE7" w:rsidP="00F205BA">
      <w:pPr>
        <w:jc w:val="both"/>
        <w:rPr>
          <w:rFonts w:ascii="Arial" w:hAnsi="Arial" w:cs="Arial"/>
        </w:rPr>
      </w:pPr>
    </w:p>
    <w:sectPr w:rsidR="008F7CE7" w:rsidRPr="00282F0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43" w:rsidRDefault="00907643" w:rsidP="00617383">
      <w:pPr>
        <w:spacing w:after="0" w:line="240" w:lineRule="auto"/>
      </w:pPr>
      <w:r>
        <w:separator/>
      </w:r>
    </w:p>
  </w:endnote>
  <w:endnote w:type="continuationSeparator" w:id="0">
    <w:p w:rsidR="00907643" w:rsidRDefault="00907643" w:rsidP="0061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83" w:rsidRDefault="00617383" w:rsidP="00617383">
    <w:pPr>
      <w:pageBreakBefore/>
      <w:autoSpaceDE w:val="0"/>
      <w:autoSpaceDN w:val="0"/>
      <w:adjustRightInd w:val="0"/>
      <w:spacing w:after="0" w:line="240" w:lineRule="auto"/>
      <w:rPr>
        <w:rFonts w:ascii="Arial" w:hAnsi="Arial" w:cs="Arial"/>
        <w:color w:val="000000"/>
      </w:rPr>
    </w:pPr>
  </w:p>
  <w:p w:rsidR="00617383" w:rsidRPr="00617383" w:rsidRDefault="00617383" w:rsidP="00617383">
    <w:pPr>
      <w:pageBreakBefore/>
      <w:autoSpaceDE w:val="0"/>
      <w:autoSpaceDN w:val="0"/>
      <w:adjustRightInd w:val="0"/>
      <w:spacing w:after="0" w:line="240" w:lineRule="auto"/>
      <w:rPr>
        <w:rFonts w:ascii="Arial" w:hAnsi="Arial" w:cs="Arial"/>
        <w:color w:val="000000"/>
      </w:rPr>
    </w:pPr>
  </w:p>
  <w:p w:rsidR="00617383" w:rsidRDefault="0061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43" w:rsidRDefault="00907643" w:rsidP="00617383">
      <w:pPr>
        <w:spacing w:after="0" w:line="240" w:lineRule="auto"/>
      </w:pPr>
      <w:r>
        <w:separator/>
      </w:r>
    </w:p>
  </w:footnote>
  <w:footnote w:type="continuationSeparator" w:id="0">
    <w:p w:rsidR="00907643" w:rsidRDefault="00907643" w:rsidP="00617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55E"/>
    <w:multiLevelType w:val="hybridMultilevel"/>
    <w:tmpl w:val="5EF2F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C17333"/>
    <w:multiLevelType w:val="multilevel"/>
    <w:tmpl w:val="8A7AD58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64456"/>
    <w:multiLevelType w:val="hybridMultilevel"/>
    <w:tmpl w:val="BED0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75CE8"/>
    <w:multiLevelType w:val="multilevel"/>
    <w:tmpl w:val="D9A0738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C5406"/>
    <w:multiLevelType w:val="multilevel"/>
    <w:tmpl w:val="70CA5AC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E53549"/>
    <w:multiLevelType w:val="multilevel"/>
    <w:tmpl w:val="E5707BA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D5B47"/>
    <w:multiLevelType w:val="multilevel"/>
    <w:tmpl w:val="D74E756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26A83430"/>
    <w:multiLevelType w:val="hybridMultilevel"/>
    <w:tmpl w:val="9EB2B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8947D6"/>
    <w:multiLevelType w:val="hybridMultilevel"/>
    <w:tmpl w:val="5BB0E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C7089"/>
    <w:multiLevelType w:val="hybridMultilevel"/>
    <w:tmpl w:val="06E4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AB124B"/>
    <w:multiLevelType w:val="multilevel"/>
    <w:tmpl w:val="AF8E723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7F3C1D"/>
    <w:multiLevelType w:val="hybridMultilevel"/>
    <w:tmpl w:val="60A63F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A2C05"/>
    <w:multiLevelType w:val="hybridMultilevel"/>
    <w:tmpl w:val="095EDF2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00E1531"/>
    <w:multiLevelType w:val="multilevel"/>
    <w:tmpl w:val="970C21A6"/>
    <w:lvl w:ilvl="0">
      <w:start w:val="1"/>
      <w:numFmt w:val="decimal"/>
      <w:lvlText w:val="%1."/>
      <w:lvlJc w:val="left"/>
      <w:pPr>
        <w:ind w:left="644" w:hanging="360"/>
      </w:pPr>
      <w:rPr>
        <w:rFonts w:hint="default"/>
        <w:color w:val="auto"/>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081AB1"/>
    <w:multiLevelType w:val="hybridMultilevel"/>
    <w:tmpl w:val="79844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1603D2"/>
    <w:multiLevelType w:val="multilevel"/>
    <w:tmpl w:val="756655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F9696A"/>
    <w:multiLevelType w:val="multilevel"/>
    <w:tmpl w:val="AF8E7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924DE9"/>
    <w:multiLevelType w:val="multilevel"/>
    <w:tmpl w:val="6BFE72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D91DC8"/>
    <w:multiLevelType w:val="hybridMultilevel"/>
    <w:tmpl w:val="8E7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30B7C"/>
    <w:multiLevelType w:val="multilevel"/>
    <w:tmpl w:val="1D3AC1C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9344504"/>
    <w:multiLevelType w:val="hybridMultilevel"/>
    <w:tmpl w:val="2AB4AAD6"/>
    <w:lvl w:ilvl="0" w:tplc="2CE23F6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774A2"/>
    <w:multiLevelType w:val="hybridMultilevel"/>
    <w:tmpl w:val="57802CB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2" w15:restartNumberingAfterBreak="0">
    <w:nsid w:val="7F1F2166"/>
    <w:multiLevelType w:val="multilevel"/>
    <w:tmpl w:val="0C0A40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3"/>
  </w:num>
  <w:num w:numId="2">
    <w:abstractNumId w:val="18"/>
  </w:num>
  <w:num w:numId="3">
    <w:abstractNumId w:val="12"/>
  </w:num>
  <w:num w:numId="4">
    <w:abstractNumId w:val="0"/>
  </w:num>
  <w:num w:numId="5">
    <w:abstractNumId w:val="9"/>
  </w:num>
  <w:num w:numId="6">
    <w:abstractNumId w:val="7"/>
  </w:num>
  <w:num w:numId="7">
    <w:abstractNumId w:val="14"/>
  </w:num>
  <w:num w:numId="8">
    <w:abstractNumId w:val="21"/>
  </w:num>
  <w:num w:numId="9">
    <w:abstractNumId w:val="16"/>
  </w:num>
  <w:num w:numId="10">
    <w:abstractNumId w:val="19"/>
  </w:num>
  <w:num w:numId="11">
    <w:abstractNumId w:val="10"/>
  </w:num>
  <w:num w:numId="12">
    <w:abstractNumId w:val="11"/>
  </w:num>
  <w:num w:numId="13">
    <w:abstractNumId w:val="8"/>
  </w:num>
  <w:num w:numId="14">
    <w:abstractNumId w:val="2"/>
  </w:num>
  <w:num w:numId="15">
    <w:abstractNumId w:val="4"/>
  </w:num>
  <w:num w:numId="16">
    <w:abstractNumId w:val="17"/>
  </w:num>
  <w:num w:numId="17">
    <w:abstractNumId w:val="22"/>
  </w:num>
  <w:num w:numId="18">
    <w:abstractNumId w:val="6"/>
  </w:num>
  <w:num w:numId="19">
    <w:abstractNumId w:val="3"/>
  </w:num>
  <w:num w:numId="20">
    <w:abstractNumId w:val="5"/>
  </w:num>
  <w:num w:numId="21">
    <w:abstractNumId w:val="1"/>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B1"/>
    <w:rsid w:val="00007D3D"/>
    <w:rsid w:val="00055D43"/>
    <w:rsid w:val="00097D2B"/>
    <w:rsid w:val="000C4FFB"/>
    <w:rsid w:val="001639D1"/>
    <w:rsid w:val="00165626"/>
    <w:rsid w:val="00166859"/>
    <w:rsid w:val="00177A87"/>
    <w:rsid w:val="001803F1"/>
    <w:rsid w:val="001D07B4"/>
    <w:rsid w:val="002540C1"/>
    <w:rsid w:val="00270FB7"/>
    <w:rsid w:val="00282F03"/>
    <w:rsid w:val="002E5FC7"/>
    <w:rsid w:val="00330080"/>
    <w:rsid w:val="0038489D"/>
    <w:rsid w:val="003D57EB"/>
    <w:rsid w:val="003E7077"/>
    <w:rsid w:val="0042001E"/>
    <w:rsid w:val="004D1309"/>
    <w:rsid w:val="00516A7E"/>
    <w:rsid w:val="005371D2"/>
    <w:rsid w:val="00556132"/>
    <w:rsid w:val="0057200F"/>
    <w:rsid w:val="0057484F"/>
    <w:rsid w:val="00576DCA"/>
    <w:rsid w:val="005C6CF5"/>
    <w:rsid w:val="005D1787"/>
    <w:rsid w:val="006132E5"/>
    <w:rsid w:val="00617383"/>
    <w:rsid w:val="00623854"/>
    <w:rsid w:val="00646E4B"/>
    <w:rsid w:val="00671DF7"/>
    <w:rsid w:val="00690A7B"/>
    <w:rsid w:val="006E75B5"/>
    <w:rsid w:val="00726D22"/>
    <w:rsid w:val="00726E27"/>
    <w:rsid w:val="00740E65"/>
    <w:rsid w:val="00793F0B"/>
    <w:rsid w:val="007D4990"/>
    <w:rsid w:val="00821C38"/>
    <w:rsid w:val="00830DBF"/>
    <w:rsid w:val="008967EE"/>
    <w:rsid w:val="008C2FB1"/>
    <w:rsid w:val="008D0ADB"/>
    <w:rsid w:val="008E7767"/>
    <w:rsid w:val="008F7CE7"/>
    <w:rsid w:val="00905BFD"/>
    <w:rsid w:val="00907643"/>
    <w:rsid w:val="009C24B7"/>
    <w:rsid w:val="009C6445"/>
    <w:rsid w:val="009E5D94"/>
    <w:rsid w:val="009F4106"/>
    <w:rsid w:val="00A22833"/>
    <w:rsid w:val="00A261DE"/>
    <w:rsid w:val="00A3273C"/>
    <w:rsid w:val="00A50032"/>
    <w:rsid w:val="00A81020"/>
    <w:rsid w:val="00AA0E96"/>
    <w:rsid w:val="00B13A31"/>
    <w:rsid w:val="00B97C30"/>
    <w:rsid w:val="00BA24CB"/>
    <w:rsid w:val="00BE0E90"/>
    <w:rsid w:val="00BF5FFF"/>
    <w:rsid w:val="00C2420A"/>
    <w:rsid w:val="00C62B96"/>
    <w:rsid w:val="00C64095"/>
    <w:rsid w:val="00CA7B51"/>
    <w:rsid w:val="00CD3F04"/>
    <w:rsid w:val="00D138BF"/>
    <w:rsid w:val="00D4066B"/>
    <w:rsid w:val="00D46B62"/>
    <w:rsid w:val="00D74D0B"/>
    <w:rsid w:val="00D94101"/>
    <w:rsid w:val="00DD7168"/>
    <w:rsid w:val="00E576F3"/>
    <w:rsid w:val="00E736C7"/>
    <w:rsid w:val="00EF7DE3"/>
    <w:rsid w:val="00F205BA"/>
    <w:rsid w:val="00F41FC0"/>
    <w:rsid w:val="00F47E17"/>
    <w:rsid w:val="00F7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94B6"/>
  <w15:docId w15:val="{747F7EA2-DEDB-4CC2-9EBF-E714495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B1"/>
    <w:pPr>
      <w:ind w:left="720"/>
      <w:contextualSpacing/>
    </w:pPr>
  </w:style>
  <w:style w:type="paragraph" w:styleId="BalloonText">
    <w:name w:val="Balloon Text"/>
    <w:basedOn w:val="Normal"/>
    <w:link w:val="BalloonTextChar"/>
    <w:uiPriority w:val="99"/>
    <w:semiHidden/>
    <w:unhideWhenUsed/>
    <w:rsid w:val="00A8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20"/>
    <w:rPr>
      <w:rFonts w:ascii="Tahoma" w:hAnsi="Tahoma" w:cs="Tahoma"/>
      <w:sz w:val="16"/>
      <w:szCs w:val="16"/>
    </w:rPr>
  </w:style>
  <w:style w:type="table" w:styleId="TableGrid">
    <w:name w:val="Table Grid"/>
    <w:basedOn w:val="TableNormal"/>
    <w:uiPriority w:val="59"/>
    <w:rsid w:val="00A8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1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83"/>
  </w:style>
  <w:style w:type="paragraph" w:styleId="Footer">
    <w:name w:val="footer"/>
    <w:basedOn w:val="Normal"/>
    <w:link w:val="FooterChar"/>
    <w:uiPriority w:val="99"/>
    <w:unhideWhenUsed/>
    <w:rsid w:val="0061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EEC0-5F3D-4F69-9396-82E591FD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Shields</dc:creator>
  <cp:lastModifiedBy>Stacy Shaw</cp:lastModifiedBy>
  <cp:revision>6</cp:revision>
  <cp:lastPrinted>2016-10-11T12:56:00Z</cp:lastPrinted>
  <dcterms:created xsi:type="dcterms:W3CDTF">2024-06-05T09:47:00Z</dcterms:created>
  <dcterms:modified xsi:type="dcterms:W3CDTF">2024-06-05T09:49:00Z</dcterms:modified>
</cp:coreProperties>
</file>