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CCE4" w14:textId="64CDD46A" w:rsidR="0067098F" w:rsidRDefault="00CA469A">
      <w:pPr>
        <w:spacing w:after="0"/>
      </w:pPr>
      <w:r>
        <w:rPr>
          <w:rFonts w:ascii="Cambria" w:eastAsia="Cambria" w:hAnsi="Cambria" w:cs="Cambria"/>
          <w:sz w:val="56"/>
        </w:rPr>
        <w:t xml:space="preserve">  </w:t>
      </w:r>
    </w:p>
    <w:p w14:paraId="0C071222" w14:textId="37BD426D" w:rsidR="0067098F" w:rsidRPr="00AA1700" w:rsidRDefault="00CA469A">
      <w:pPr>
        <w:spacing w:after="0"/>
        <w:ind w:left="-5" w:hanging="10"/>
        <w:rPr>
          <w:rFonts w:ascii="Arial" w:hAnsi="Arial" w:cs="Arial"/>
        </w:rPr>
      </w:pPr>
      <w:r w:rsidRPr="00AA1700">
        <w:rPr>
          <w:rFonts w:ascii="Arial" w:hAnsi="Arial" w:cs="Arial"/>
          <w:b/>
          <w:sz w:val="28"/>
        </w:rPr>
        <w:t>MINUTES</w:t>
      </w:r>
      <w:r w:rsidRPr="00AA1700">
        <w:rPr>
          <w:rFonts w:ascii="Arial" w:hAnsi="Arial" w:cs="Arial"/>
          <w:sz w:val="28"/>
        </w:rPr>
        <w:t xml:space="preserve"> of the Manag</w:t>
      </w:r>
      <w:r w:rsidR="00F421EB">
        <w:rPr>
          <w:rFonts w:ascii="Arial" w:hAnsi="Arial" w:cs="Arial"/>
          <w:sz w:val="28"/>
        </w:rPr>
        <w:t xml:space="preserve">ement Committee Meeting held on </w:t>
      </w:r>
      <w:r w:rsidR="00FB1C81">
        <w:rPr>
          <w:rFonts w:ascii="Arial" w:hAnsi="Arial" w:cs="Arial"/>
          <w:sz w:val="28"/>
        </w:rPr>
        <w:t>30</w:t>
      </w:r>
      <w:r w:rsidR="00FB1C81" w:rsidRPr="00FB1C81">
        <w:rPr>
          <w:rFonts w:ascii="Arial" w:hAnsi="Arial" w:cs="Arial"/>
          <w:sz w:val="28"/>
          <w:vertAlign w:val="superscript"/>
        </w:rPr>
        <w:t>th</w:t>
      </w:r>
      <w:r w:rsidR="00FB1C81">
        <w:rPr>
          <w:rFonts w:ascii="Arial" w:hAnsi="Arial" w:cs="Arial"/>
          <w:sz w:val="28"/>
        </w:rPr>
        <w:t xml:space="preserve"> October 2025</w:t>
      </w:r>
      <w:r w:rsidR="00757DC8">
        <w:rPr>
          <w:rFonts w:ascii="Arial" w:hAnsi="Arial" w:cs="Arial"/>
          <w:sz w:val="28"/>
        </w:rPr>
        <w:t xml:space="preserve"> at Ruchazie Housing Association,24 Avondale Street and remotely by Zoom.</w:t>
      </w:r>
    </w:p>
    <w:p w14:paraId="064F6AE3" w14:textId="77777777" w:rsidR="0067098F" w:rsidRPr="00AA1700" w:rsidRDefault="00CA469A">
      <w:pPr>
        <w:spacing w:after="0"/>
        <w:rPr>
          <w:rFonts w:ascii="Arial" w:hAnsi="Arial" w:cs="Arial"/>
        </w:rPr>
      </w:pPr>
      <w:r w:rsidRPr="00AA1700">
        <w:rPr>
          <w:rFonts w:ascii="Arial" w:hAnsi="Arial" w:cs="Arial"/>
          <w:sz w:val="24"/>
        </w:rPr>
        <w:t xml:space="preserve"> </w:t>
      </w:r>
    </w:p>
    <w:tbl>
      <w:tblPr>
        <w:tblStyle w:val="TableGrid"/>
        <w:tblW w:w="14284" w:type="dxa"/>
        <w:tblInd w:w="6" w:type="dxa"/>
        <w:tblCellMar>
          <w:top w:w="54" w:type="dxa"/>
          <w:left w:w="107" w:type="dxa"/>
          <w:right w:w="115" w:type="dxa"/>
        </w:tblCellMar>
        <w:tblLook w:val="04A0" w:firstRow="1" w:lastRow="0" w:firstColumn="1" w:lastColumn="0" w:noHBand="0" w:noVBand="1"/>
      </w:tblPr>
      <w:tblGrid>
        <w:gridCol w:w="1192"/>
        <w:gridCol w:w="1811"/>
        <w:gridCol w:w="1811"/>
        <w:gridCol w:w="1631"/>
        <w:gridCol w:w="1631"/>
        <w:gridCol w:w="2594"/>
        <w:gridCol w:w="3614"/>
      </w:tblGrid>
      <w:tr w:rsidR="0067098F" w:rsidRPr="00AA1700" w14:paraId="6039956D" w14:textId="77777777" w:rsidTr="004E3F55">
        <w:trPr>
          <w:trHeight w:val="350"/>
        </w:trPr>
        <w:tc>
          <w:tcPr>
            <w:tcW w:w="1192" w:type="dxa"/>
            <w:tcBorders>
              <w:top w:val="single" w:sz="4" w:space="0" w:color="000000"/>
              <w:left w:val="single" w:sz="4" w:space="0" w:color="000000"/>
              <w:bottom w:val="single" w:sz="4" w:space="0" w:color="000000"/>
              <w:right w:val="single" w:sz="4" w:space="0" w:color="000000"/>
            </w:tcBorders>
            <w:shd w:val="clear" w:color="auto" w:fill="CC7287"/>
          </w:tcPr>
          <w:p w14:paraId="2FC43359" w14:textId="77777777" w:rsidR="0067098F" w:rsidRPr="00AA1700" w:rsidRDefault="00CA469A">
            <w:pPr>
              <w:rPr>
                <w:rFonts w:ascii="Arial" w:hAnsi="Arial" w:cs="Arial"/>
              </w:rPr>
            </w:pPr>
            <w:r w:rsidRPr="00AA1700">
              <w:rPr>
                <w:rFonts w:ascii="Arial" w:hAnsi="Arial" w:cs="Arial"/>
                <w:b/>
                <w:sz w:val="28"/>
              </w:rPr>
              <w:t xml:space="preserve">Item  </w:t>
            </w:r>
          </w:p>
        </w:tc>
        <w:tc>
          <w:tcPr>
            <w:tcW w:w="3622" w:type="dxa"/>
            <w:gridSpan w:val="2"/>
            <w:tcBorders>
              <w:top w:val="single" w:sz="4" w:space="0" w:color="000000"/>
              <w:left w:val="single" w:sz="4" w:space="0" w:color="000000"/>
              <w:bottom w:val="single" w:sz="4" w:space="0" w:color="000000"/>
              <w:right w:val="nil"/>
            </w:tcBorders>
            <w:shd w:val="clear" w:color="auto" w:fill="CC7287"/>
          </w:tcPr>
          <w:p w14:paraId="14F2AF9B" w14:textId="77777777" w:rsidR="0067098F" w:rsidRPr="00AA1700" w:rsidRDefault="00CA469A">
            <w:pPr>
              <w:ind w:left="1"/>
              <w:rPr>
                <w:rFonts w:ascii="Arial" w:hAnsi="Arial" w:cs="Arial"/>
              </w:rPr>
            </w:pPr>
            <w:r w:rsidRPr="00AA1700">
              <w:rPr>
                <w:rFonts w:ascii="Arial" w:hAnsi="Arial" w:cs="Arial"/>
                <w:b/>
                <w:sz w:val="28"/>
              </w:rPr>
              <w:t>Agenda Item</w:t>
            </w:r>
            <w:r w:rsidRPr="00AA1700">
              <w:rPr>
                <w:rFonts w:ascii="Arial" w:hAnsi="Arial" w:cs="Arial"/>
                <w:sz w:val="24"/>
              </w:rPr>
              <w:t xml:space="preserve"> </w:t>
            </w:r>
          </w:p>
        </w:tc>
        <w:tc>
          <w:tcPr>
            <w:tcW w:w="3262" w:type="dxa"/>
            <w:gridSpan w:val="2"/>
            <w:tcBorders>
              <w:top w:val="single" w:sz="4" w:space="0" w:color="000000"/>
              <w:left w:val="nil"/>
              <w:bottom w:val="single" w:sz="4" w:space="0" w:color="000000"/>
              <w:right w:val="nil"/>
            </w:tcBorders>
            <w:shd w:val="clear" w:color="auto" w:fill="CC7287"/>
          </w:tcPr>
          <w:p w14:paraId="3D4791B8" w14:textId="77777777" w:rsidR="0067098F" w:rsidRPr="00AA1700" w:rsidRDefault="0067098F">
            <w:pPr>
              <w:rPr>
                <w:rFonts w:ascii="Arial" w:hAnsi="Arial" w:cs="Arial"/>
              </w:rPr>
            </w:pPr>
          </w:p>
        </w:tc>
        <w:tc>
          <w:tcPr>
            <w:tcW w:w="2594" w:type="dxa"/>
            <w:tcBorders>
              <w:top w:val="single" w:sz="4" w:space="0" w:color="000000"/>
              <w:left w:val="nil"/>
              <w:bottom w:val="single" w:sz="4" w:space="0" w:color="000000"/>
              <w:right w:val="nil"/>
            </w:tcBorders>
            <w:shd w:val="clear" w:color="auto" w:fill="CC7287"/>
          </w:tcPr>
          <w:p w14:paraId="7DAE1376" w14:textId="77777777" w:rsidR="0067098F" w:rsidRPr="00AA1700" w:rsidRDefault="0067098F">
            <w:pPr>
              <w:rPr>
                <w:rFonts w:ascii="Arial" w:hAnsi="Arial" w:cs="Arial"/>
              </w:rPr>
            </w:pPr>
          </w:p>
        </w:tc>
        <w:tc>
          <w:tcPr>
            <w:tcW w:w="3614" w:type="dxa"/>
            <w:tcBorders>
              <w:top w:val="single" w:sz="4" w:space="0" w:color="000000"/>
              <w:left w:val="nil"/>
              <w:bottom w:val="single" w:sz="4" w:space="0" w:color="000000"/>
              <w:right w:val="single" w:sz="4" w:space="0" w:color="000000"/>
            </w:tcBorders>
            <w:shd w:val="clear" w:color="auto" w:fill="CC7287"/>
          </w:tcPr>
          <w:p w14:paraId="1A2D8AFC" w14:textId="77777777" w:rsidR="0067098F" w:rsidRPr="00AA1700" w:rsidRDefault="0067098F">
            <w:pPr>
              <w:rPr>
                <w:rFonts w:ascii="Arial" w:hAnsi="Arial" w:cs="Arial"/>
              </w:rPr>
            </w:pPr>
          </w:p>
        </w:tc>
      </w:tr>
      <w:tr w:rsidR="0067098F" w:rsidRPr="00AA1700" w14:paraId="1201DDE2" w14:textId="77777777" w:rsidTr="004E3F55">
        <w:trPr>
          <w:trHeight w:val="350"/>
        </w:trPr>
        <w:tc>
          <w:tcPr>
            <w:tcW w:w="1192" w:type="dxa"/>
            <w:tcBorders>
              <w:top w:val="single" w:sz="4" w:space="0" w:color="000000"/>
              <w:left w:val="single" w:sz="4" w:space="0" w:color="000000"/>
              <w:bottom w:val="single" w:sz="4" w:space="0" w:color="000000"/>
              <w:right w:val="single" w:sz="4" w:space="0" w:color="000000"/>
            </w:tcBorders>
            <w:shd w:val="clear" w:color="auto" w:fill="CC7287"/>
          </w:tcPr>
          <w:p w14:paraId="1C265310" w14:textId="77777777" w:rsidR="0067098F" w:rsidRPr="00AA1700" w:rsidRDefault="00CA469A">
            <w:pPr>
              <w:rPr>
                <w:rFonts w:ascii="Arial" w:hAnsi="Arial" w:cs="Arial"/>
              </w:rPr>
            </w:pPr>
            <w:r w:rsidRPr="00AA1700">
              <w:rPr>
                <w:rFonts w:ascii="Arial" w:hAnsi="Arial" w:cs="Arial"/>
                <w:b/>
                <w:sz w:val="28"/>
              </w:rPr>
              <w:t xml:space="preserve">1.0 </w:t>
            </w:r>
          </w:p>
        </w:tc>
        <w:tc>
          <w:tcPr>
            <w:tcW w:w="3622" w:type="dxa"/>
            <w:gridSpan w:val="2"/>
            <w:tcBorders>
              <w:top w:val="single" w:sz="4" w:space="0" w:color="000000"/>
              <w:left w:val="single" w:sz="4" w:space="0" w:color="000000"/>
              <w:bottom w:val="single" w:sz="4" w:space="0" w:color="000000"/>
              <w:right w:val="nil"/>
            </w:tcBorders>
            <w:shd w:val="clear" w:color="auto" w:fill="CC7287"/>
          </w:tcPr>
          <w:p w14:paraId="054D45D6" w14:textId="77777777" w:rsidR="00AA1700" w:rsidRPr="00AA1700" w:rsidRDefault="00AA1700" w:rsidP="00AA1700">
            <w:pPr>
              <w:rPr>
                <w:rFonts w:ascii="Arial" w:hAnsi="Arial" w:cs="Arial"/>
                <w:b/>
                <w:sz w:val="28"/>
                <w:szCs w:val="28"/>
              </w:rPr>
            </w:pPr>
            <w:r w:rsidRPr="00AA1700">
              <w:rPr>
                <w:rFonts w:ascii="Arial" w:hAnsi="Arial" w:cs="Arial"/>
                <w:b/>
                <w:sz w:val="28"/>
                <w:szCs w:val="28"/>
              </w:rPr>
              <w:t>Attendance</w:t>
            </w:r>
          </w:p>
        </w:tc>
        <w:tc>
          <w:tcPr>
            <w:tcW w:w="3262" w:type="dxa"/>
            <w:gridSpan w:val="2"/>
            <w:tcBorders>
              <w:top w:val="single" w:sz="4" w:space="0" w:color="000000"/>
              <w:left w:val="nil"/>
              <w:bottom w:val="single" w:sz="4" w:space="0" w:color="000000"/>
              <w:right w:val="nil"/>
            </w:tcBorders>
            <w:shd w:val="clear" w:color="auto" w:fill="CC7287"/>
          </w:tcPr>
          <w:p w14:paraId="007CDEFD" w14:textId="77777777" w:rsidR="0067098F" w:rsidRPr="00AA1700" w:rsidRDefault="0067098F">
            <w:pPr>
              <w:rPr>
                <w:rFonts w:ascii="Arial" w:hAnsi="Arial" w:cs="Arial"/>
              </w:rPr>
            </w:pPr>
          </w:p>
        </w:tc>
        <w:tc>
          <w:tcPr>
            <w:tcW w:w="2594" w:type="dxa"/>
            <w:tcBorders>
              <w:top w:val="single" w:sz="4" w:space="0" w:color="000000"/>
              <w:left w:val="nil"/>
              <w:bottom w:val="single" w:sz="4" w:space="0" w:color="000000"/>
              <w:right w:val="nil"/>
            </w:tcBorders>
            <w:shd w:val="clear" w:color="auto" w:fill="CC7287"/>
          </w:tcPr>
          <w:p w14:paraId="518344E2" w14:textId="77777777" w:rsidR="0067098F" w:rsidRPr="00AA1700" w:rsidRDefault="0067098F">
            <w:pPr>
              <w:rPr>
                <w:rFonts w:ascii="Arial" w:hAnsi="Arial" w:cs="Arial"/>
              </w:rPr>
            </w:pPr>
          </w:p>
        </w:tc>
        <w:tc>
          <w:tcPr>
            <w:tcW w:w="3614" w:type="dxa"/>
            <w:tcBorders>
              <w:top w:val="single" w:sz="4" w:space="0" w:color="000000"/>
              <w:left w:val="nil"/>
              <w:bottom w:val="single" w:sz="4" w:space="0" w:color="000000"/>
              <w:right w:val="single" w:sz="4" w:space="0" w:color="000000"/>
            </w:tcBorders>
            <w:shd w:val="clear" w:color="auto" w:fill="CC7287"/>
          </w:tcPr>
          <w:p w14:paraId="33F67C0D" w14:textId="77777777" w:rsidR="0067098F" w:rsidRPr="00AA1700" w:rsidRDefault="0067098F">
            <w:pPr>
              <w:rPr>
                <w:rFonts w:ascii="Arial" w:hAnsi="Arial" w:cs="Arial"/>
              </w:rPr>
            </w:pPr>
          </w:p>
        </w:tc>
      </w:tr>
      <w:tr w:rsidR="005E3E18" w:rsidRPr="00AA1700" w14:paraId="5A2C61AE" w14:textId="77777777" w:rsidTr="00286ABF">
        <w:trPr>
          <w:trHeight w:val="4994"/>
        </w:trPr>
        <w:tc>
          <w:tcPr>
            <w:tcW w:w="1192" w:type="dxa"/>
            <w:tcBorders>
              <w:top w:val="single" w:sz="4" w:space="0" w:color="000000"/>
              <w:left w:val="single" w:sz="4" w:space="0" w:color="000000"/>
              <w:bottom w:val="single" w:sz="4" w:space="0" w:color="000000"/>
              <w:right w:val="single" w:sz="4" w:space="0" w:color="000000"/>
            </w:tcBorders>
          </w:tcPr>
          <w:p w14:paraId="6CA9F4CD" w14:textId="77777777" w:rsidR="005E3E18" w:rsidRPr="00AA1700" w:rsidRDefault="005E3E18">
            <w:pPr>
              <w:rPr>
                <w:rFonts w:ascii="Arial" w:hAnsi="Arial" w:cs="Arial"/>
              </w:rPr>
            </w:pPr>
            <w:r w:rsidRPr="00AA1700">
              <w:rPr>
                <w:rFonts w:ascii="Arial" w:hAnsi="Arial" w:cs="Arial"/>
                <w:sz w:val="24"/>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4F21442C" w14:textId="77777777" w:rsidR="005E3E18" w:rsidRPr="00AA1700" w:rsidRDefault="005E3E18">
            <w:pPr>
              <w:ind w:left="1"/>
              <w:rPr>
                <w:rFonts w:ascii="Arial" w:hAnsi="Arial" w:cs="Arial"/>
                <w:b/>
                <w:sz w:val="24"/>
                <w:szCs w:val="24"/>
              </w:rPr>
            </w:pPr>
            <w:r w:rsidRPr="00AA1700">
              <w:rPr>
                <w:rFonts w:ascii="Arial" w:hAnsi="Arial" w:cs="Arial"/>
                <w:b/>
                <w:sz w:val="24"/>
                <w:szCs w:val="24"/>
              </w:rPr>
              <w:t xml:space="preserve">Committee present </w:t>
            </w:r>
          </w:p>
          <w:p w14:paraId="4A4134CF" w14:textId="77777777" w:rsidR="005E3E18" w:rsidRPr="00AA1700" w:rsidRDefault="005E3E18">
            <w:pPr>
              <w:ind w:left="1"/>
              <w:rPr>
                <w:rFonts w:ascii="Arial" w:hAnsi="Arial" w:cs="Arial"/>
                <w:b/>
                <w:sz w:val="24"/>
                <w:szCs w:val="24"/>
              </w:rPr>
            </w:pPr>
          </w:p>
          <w:p w14:paraId="3A57C0AD" w14:textId="77777777" w:rsidR="00A92473" w:rsidRDefault="007812B8" w:rsidP="008F54E0">
            <w:pPr>
              <w:rPr>
                <w:rFonts w:ascii="Arial" w:hAnsi="Arial" w:cs="Arial"/>
                <w:sz w:val="24"/>
                <w:szCs w:val="24"/>
              </w:rPr>
            </w:pPr>
            <w:r>
              <w:rPr>
                <w:rFonts w:ascii="Arial" w:hAnsi="Arial" w:cs="Arial"/>
                <w:sz w:val="24"/>
                <w:szCs w:val="24"/>
              </w:rPr>
              <w:t>T McGuigan</w:t>
            </w:r>
          </w:p>
          <w:p w14:paraId="0F4456C3" w14:textId="77777777" w:rsidR="00CD4FB2" w:rsidRPr="00AA1700" w:rsidRDefault="00CD4FB2" w:rsidP="007812B8">
            <w:pPr>
              <w:rPr>
                <w:rFonts w:ascii="Arial" w:hAnsi="Arial" w:cs="Arial"/>
                <w:sz w:val="24"/>
                <w:szCs w:val="24"/>
              </w:rPr>
            </w:pPr>
            <w:r>
              <w:rPr>
                <w:rFonts w:ascii="Arial" w:hAnsi="Arial" w:cs="Arial"/>
                <w:sz w:val="24"/>
                <w:szCs w:val="24"/>
              </w:rPr>
              <w:t>K Phillips</w:t>
            </w:r>
          </w:p>
          <w:p w14:paraId="4BC132A2" w14:textId="77777777" w:rsidR="005E3E18" w:rsidRDefault="00757DC8" w:rsidP="00757DC8">
            <w:pPr>
              <w:rPr>
                <w:rFonts w:ascii="Arial" w:hAnsi="Arial" w:cs="Arial"/>
                <w:sz w:val="24"/>
                <w:szCs w:val="24"/>
              </w:rPr>
            </w:pPr>
            <w:r>
              <w:rPr>
                <w:rFonts w:ascii="Arial" w:hAnsi="Arial" w:cs="Arial"/>
                <w:sz w:val="24"/>
                <w:szCs w:val="24"/>
              </w:rPr>
              <w:t>C Park</w:t>
            </w:r>
          </w:p>
          <w:p w14:paraId="4DC048BE" w14:textId="5FF97FF9" w:rsidR="00757DC8" w:rsidRDefault="00FB1C81" w:rsidP="00757DC8">
            <w:pPr>
              <w:rPr>
                <w:rFonts w:ascii="Arial" w:hAnsi="Arial" w:cs="Arial"/>
                <w:sz w:val="24"/>
                <w:szCs w:val="24"/>
              </w:rPr>
            </w:pPr>
            <w:r>
              <w:rPr>
                <w:rFonts w:ascii="Arial" w:hAnsi="Arial" w:cs="Arial"/>
                <w:sz w:val="24"/>
                <w:szCs w:val="24"/>
              </w:rPr>
              <w:t xml:space="preserve">J Fraser </w:t>
            </w:r>
          </w:p>
          <w:p w14:paraId="1EB7FB20" w14:textId="2B6ADD9E" w:rsidR="00FB1C81" w:rsidRDefault="00FB1C81" w:rsidP="00757DC8">
            <w:pPr>
              <w:rPr>
                <w:rFonts w:ascii="Arial" w:hAnsi="Arial" w:cs="Arial"/>
                <w:sz w:val="24"/>
                <w:szCs w:val="24"/>
              </w:rPr>
            </w:pPr>
            <w:r>
              <w:rPr>
                <w:rFonts w:ascii="Arial" w:hAnsi="Arial" w:cs="Arial"/>
                <w:sz w:val="24"/>
                <w:szCs w:val="24"/>
              </w:rPr>
              <w:t xml:space="preserve">C Maclellan </w:t>
            </w:r>
          </w:p>
          <w:p w14:paraId="3EF1CE50" w14:textId="3717EF92" w:rsidR="00FB1C81" w:rsidRDefault="00FB1C81" w:rsidP="00757DC8">
            <w:pPr>
              <w:rPr>
                <w:rFonts w:ascii="Arial" w:hAnsi="Arial" w:cs="Arial"/>
                <w:sz w:val="24"/>
                <w:szCs w:val="24"/>
              </w:rPr>
            </w:pPr>
            <w:r>
              <w:rPr>
                <w:rFonts w:ascii="Arial" w:hAnsi="Arial" w:cs="Arial"/>
                <w:sz w:val="24"/>
                <w:szCs w:val="24"/>
              </w:rPr>
              <w:t xml:space="preserve">G Bell </w:t>
            </w:r>
          </w:p>
          <w:p w14:paraId="64B37D55" w14:textId="77777777" w:rsidR="00757DC8" w:rsidRDefault="00757DC8" w:rsidP="00757DC8">
            <w:pPr>
              <w:rPr>
                <w:rFonts w:ascii="Arial" w:hAnsi="Arial" w:cs="Arial"/>
                <w:sz w:val="24"/>
                <w:szCs w:val="24"/>
              </w:rPr>
            </w:pPr>
          </w:p>
          <w:p w14:paraId="54DC1DB0" w14:textId="77777777" w:rsidR="00CD4FB2" w:rsidRPr="00AA1700" w:rsidRDefault="00CD4FB2">
            <w:pPr>
              <w:ind w:left="1"/>
              <w:rPr>
                <w:rFonts w:ascii="Arial" w:hAnsi="Arial" w:cs="Arial"/>
                <w:sz w:val="24"/>
                <w:szCs w:val="24"/>
              </w:rPr>
            </w:pPr>
          </w:p>
        </w:tc>
        <w:tc>
          <w:tcPr>
            <w:tcW w:w="1811" w:type="dxa"/>
            <w:tcBorders>
              <w:top w:val="single" w:sz="4" w:space="0" w:color="000000"/>
              <w:left w:val="single" w:sz="4" w:space="0" w:color="000000"/>
              <w:bottom w:val="single" w:sz="4" w:space="0" w:color="000000"/>
              <w:right w:val="single" w:sz="4" w:space="0" w:color="000000"/>
            </w:tcBorders>
          </w:tcPr>
          <w:p w14:paraId="1B6BD3CA" w14:textId="77777777" w:rsidR="005E3E18" w:rsidRPr="00AA1700" w:rsidRDefault="005E3E18" w:rsidP="005E3E18">
            <w:pPr>
              <w:ind w:left="1"/>
              <w:rPr>
                <w:rFonts w:ascii="Arial" w:hAnsi="Arial" w:cs="Arial"/>
                <w:sz w:val="24"/>
                <w:szCs w:val="24"/>
              </w:rPr>
            </w:pPr>
          </w:p>
          <w:p w14:paraId="12A8A09C" w14:textId="77777777" w:rsidR="005E3E18" w:rsidRPr="00AA1700" w:rsidRDefault="005E3E18" w:rsidP="005E3E18">
            <w:pPr>
              <w:ind w:left="1"/>
              <w:rPr>
                <w:rFonts w:ascii="Arial" w:hAnsi="Arial" w:cs="Arial"/>
                <w:sz w:val="24"/>
                <w:szCs w:val="24"/>
              </w:rPr>
            </w:pPr>
          </w:p>
          <w:p w14:paraId="6A264B4C" w14:textId="77777777" w:rsidR="005E3E18" w:rsidRPr="00AA1700" w:rsidRDefault="005E3E18" w:rsidP="005E3E18">
            <w:pPr>
              <w:ind w:left="1"/>
              <w:rPr>
                <w:rFonts w:ascii="Arial" w:hAnsi="Arial" w:cs="Arial"/>
                <w:sz w:val="24"/>
                <w:szCs w:val="24"/>
              </w:rPr>
            </w:pPr>
          </w:p>
          <w:p w14:paraId="403539B9" w14:textId="77777777" w:rsidR="005E3E18" w:rsidRDefault="00FB1C81" w:rsidP="00B74E15">
            <w:pPr>
              <w:ind w:left="1"/>
              <w:rPr>
                <w:rFonts w:ascii="Arial" w:hAnsi="Arial" w:cs="Arial"/>
                <w:sz w:val="24"/>
                <w:szCs w:val="24"/>
              </w:rPr>
            </w:pPr>
            <w:r>
              <w:rPr>
                <w:rFonts w:ascii="Arial" w:hAnsi="Arial" w:cs="Arial"/>
                <w:sz w:val="24"/>
                <w:szCs w:val="24"/>
              </w:rPr>
              <w:t xml:space="preserve">In person </w:t>
            </w:r>
          </w:p>
          <w:p w14:paraId="7BD72DEF" w14:textId="77777777" w:rsidR="00FB1C81" w:rsidRDefault="00FB1C81" w:rsidP="00B74E15">
            <w:pPr>
              <w:ind w:left="1"/>
              <w:rPr>
                <w:rFonts w:ascii="Arial" w:hAnsi="Arial" w:cs="Arial"/>
                <w:sz w:val="24"/>
                <w:szCs w:val="24"/>
              </w:rPr>
            </w:pPr>
            <w:r>
              <w:rPr>
                <w:rFonts w:ascii="Arial" w:hAnsi="Arial" w:cs="Arial"/>
                <w:sz w:val="24"/>
                <w:szCs w:val="24"/>
              </w:rPr>
              <w:t>In person</w:t>
            </w:r>
          </w:p>
          <w:p w14:paraId="30C675C6" w14:textId="77777777" w:rsidR="00FB1C81" w:rsidRDefault="00FB1C81" w:rsidP="00B74E15">
            <w:pPr>
              <w:ind w:left="1"/>
              <w:rPr>
                <w:rFonts w:ascii="Arial" w:hAnsi="Arial" w:cs="Arial"/>
                <w:sz w:val="24"/>
                <w:szCs w:val="24"/>
              </w:rPr>
            </w:pPr>
            <w:r>
              <w:rPr>
                <w:rFonts w:ascii="Arial" w:hAnsi="Arial" w:cs="Arial"/>
                <w:sz w:val="24"/>
                <w:szCs w:val="24"/>
              </w:rPr>
              <w:t>In person</w:t>
            </w:r>
          </w:p>
          <w:p w14:paraId="32484895" w14:textId="77777777" w:rsidR="00FB1C81" w:rsidRDefault="00FB1C81" w:rsidP="00B74E15">
            <w:pPr>
              <w:ind w:left="1"/>
              <w:rPr>
                <w:rFonts w:ascii="Arial" w:hAnsi="Arial" w:cs="Arial"/>
                <w:sz w:val="24"/>
                <w:szCs w:val="24"/>
              </w:rPr>
            </w:pPr>
            <w:r>
              <w:rPr>
                <w:rFonts w:ascii="Arial" w:hAnsi="Arial" w:cs="Arial"/>
                <w:sz w:val="24"/>
                <w:szCs w:val="24"/>
              </w:rPr>
              <w:t xml:space="preserve">In person </w:t>
            </w:r>
          </w:p>
          <w:p w14:paraId="59C508F1" w14:textId="77777777" w:rsidR="00FB1C81" w:rsidRDefault="00FB1C81" w:rsidP="00B74E15">
            <w:pPr>
              <w:ind w:left="1"/>
              <w:rPr>
                <w:rFonts w:ascii="Arial" w:hAnsi="Arial" w:cs="Arial"/>
                <w:sz w:val="24"/>
                <w:szCs w:val="24"/>
              </w:rPr>
            </w:pPr>
            <w:r>
              <w:rPr>
                <w:rFonts w:ascii="Arial" w:hAnsi="Arial" w:cs="Arial"/>
                <w:sz w:val="24"/>
                <w:szCs w:val="24"/>
              </w:rPr>
              <w:t>Via zoom</w:t>
            </w:r>
          </w:p>
          <w:p w14:paraId="5A239F83" w14:textId="5B6555EB" w:rsidR="00FB1C81" w:rsidRPr="00AA1700" w:rsidRDefault="00FB1C81" w:rsidP="00B74E15">
            <w:pPr>
              <w:ind w:left="1"/>
              <w:rPr>
                <w:rFonts w:ascii="Arial" w:hAnsi="Arial" w:cs="Arial"/>
                <w:sz w:val="24"/>
                <w:szCs w:val="24"/>
              </w:rPr>
            </w:pPr>
            <w:r>
              <w:rPr>
                <w:rFonts w:ascii="Arial" w:hAnsi="Arial" w:cs="Arial"/>
                <w:sz w:val="24"/>
                <w:szCs w:val="24"/>
              </w:rPr>
              <w:t xml:space="preserve">Via zoom </w:t>
            </w:r>
          </w:p>
        </w:tc>
        <w:tc>
          <w:tcPr>
            <w:tcW w:w="1631" w:type="dxa"/>
            <w:tcBorders>
              <w:top w:val="single" w:sz="4" w:space="0" w:color="000000"/>
              <w:left w:val="single" w:sz="4" w:space="0" w:color="000000"/>
              <w:bottom w:val="single" w:sz="4" w:space="0" w:color="000000"/>
              <w:right w:val="single" w:sz="4" w:space="0" w:color="000000"/>
            </w:tcBorders>
          </w:tcPr>
          <w:p w14:paraId="23AB5CED" w14:textId="77777777" w:rsidR="005E3E18" w:rsidRPr="00AA1700" w:rsidRDefault="005E3E18">
            <w:pPr>
              <w:ind w:left="1"/>
              <w:rPr>
                <w:rFonts w:ascii="Arial" w:hAnsi="Arial" w:cs="Arial"/>
                <w:b/>
                <w:sz w:val="24"/>
                <w:szCs w:val="24"/>
              </w:rPr>
            </w:pPr>
            <w:r w:rsidRPr="00AA1700">
              <w:rPr>
                <w:rFonts w:ascii="Arial" w:hAnsi="Arial" w:cs="Arial"/>
                <w:b/>
                <w:sz w:val="24"/>
                <w:szCs w:val="24"/>
              </w:rPr>
              <w:t>In Attendance</w:t>
            </w:r>
          </w:p>
          <w:p w14:paraId="0018BF00" w14:textId="77777777" w:rsidR="005E3E18" w:rsidRPr="00AA1700" w:rsidRDefault="005E3E18">
            <w:pPr>
              <w:ind w:left="1"/>
              <w:rPr>
                <w:rFonts w:ascii="Arial" w:hAnsi="Arial" w:cs="Arial"/>
                <w:b/>
                <w:sz w:val="24"/>
                <w:szCs w:val="24"/>
              </w:rPr>
            </w:pPr>
          </w:p>
          <w:p w14:paraId="506420BE" w14:textId="6D984E1B" w:rsidR="00F421EB" w:rsidRPr="00B74E15" w:rsidRDefault="00595A71" w:rsidP="00CD4FB2">
            <w:pPr>
              <w:ind w:left="1"/>
              <w:rPr>
                <w:rFonts w:ascii="Arial" w:hAnsi="Arial" w:cs="Arial"/>
                <w:sz w:val="24"/>
                <w:szCs w:val="24"/>
              </w:rPr>
            </w:pPr>
            <w:r w:rsidRPr="00B74E15">
              <w:rPr>
                <w:rFonts w:ascii="Arial" w:hAnsi="Arial" w:cs="Arial"/>
                <w:sz w:val="24"/>
                <w:szCs w:val="24"/>
              </w:rPr>
              <w:t>J Shield</w:t>
            </w:r>
            <w:r w:rsidR="00EF787F">
              <w:rPr>
                <w:rFonts w:ascii="Arial" w:hAnsi="Arial" w:cs="Arial"/>
                <w:sz w:val="24"/>
                <w:szCs w:val="24"/>
              </w:rPr>
              <w:t>s</w:t>
            </w:r>
          </w:p>
          <w:p w14:paraId="2C48E647" w14:textId="77777777" w:rsidR="00443644" w:rsidRPr="00B74E15" w:rsidRDefault="00443644" w:rsidP="00F421EB">
            <w:pPr>
              <w:rPr>
                <w:rFonts w:ascii="Arial" w:hAnsi="Arial" w:cs="Arial"/>
                <w:sz w:val="24"/>
                <w:szCs w:val="24"/>
              </w:rPr>
            </w:pPr>
            <w:r w:rsidRPr="00B74E15">
              <w:rPr>
                <w:rFonts w:ascii="Arial" w:hAnsi="Arial" w:cs="Arial"/>
                <w:sz w:val="24"/>
                <w:szCs w:val="24"/>
              </w:rPr>
              <w:t>M Smith</w:t>
            </w:r>
          </w:p>
          <w:p w14:paraId="03B6FD53" w14:textId="77777777" w:rsidR="00B74E15" w:rsidRPr="00B74E15" w:rsidRDefault="00B74E15" w:rsidP="00F421EB">
            <w:pPr>
              <w:rPr>
                <w:rFonts w:ascii="Arial" w:hAnsi="Arial" w:cs="Arial"/>
                <w:sz w:val="24"/>
                <w:szCs w:val="24"/>
              </w:rPr>
            </w:pPr>
          </w:p>
          <w:p w14:paraId="757847F3" w14:textId="00B10271" w:rsidR="00CD4FB2" w:rsidRPr="00B74E15" w:rsidRDefault="00CD4FB2" w:rsidP="00F421EB">
            <w:pPr>
              <w:rPr>
                <w:rFonts w:ascii="Arial" w:hAnsi="Arial" w:cs="Arial"/>
                <w:sz w:val="24"/>
                <w:szCs w:val="24"/>
              </w:rPr>
            </w:pPr>
          </w:p>
          <w:p w14:paraId="226D2F0A" w14:textId="77777777" w:rsidR="005E3E18" w:rsidRPr="00B74E15" w:rsidRDefault="005E3E18">
            <w:pPr>
              <w:ind w:left="1"/>
              <w:rPr>
                <w:rFonts w:ascii="Arial" w:hAnsi="Arial" w:cs="Arial"/>
                <w:sz w:val="24"/>
                <w:szCs w:val="24"/>
              </w:rPr>
            </w:pPr>
          </w:p>
          <w:p w14:paraId="51B24C8D" w14:textId="77777777" w:rsidR="005E3E18" w:rsidRPr="00AA1700" w:rsidRDefault="005E3E18">
            <w:pPr>
              <w:ind w:left="1"/>
              <w:rPr>
                <w:rFonts w:ascii="Arial" w:hAnsi="Arial" w:cs="Arial"/>
                <w:sz w:val="24"/>
                <w:szCs w:val="24"/>
              </w:rPr>
            </w:pPr>
            <w:r w:rsidRPr="00AA1700">
              <w:rPr>
                <w:rFonts w:ascii="Arial" w:hAnsi="Arial" w:cs="Arial"/>
                <w:sz w:val="24"/>
                <w:szCs w:val="24"/>
              </w:rPr>
              <w:t xml:space="preserve"> </w:t>
            </w:r>
          </w:p>
          <w:p w14:paraId="402FA6B9" w14:textId="77777777" w:rsidR="005E3E18" w:rsidRPr="00AA1700" w:rsidRDefault="005E3E18">
            <w:pPr>
              <w:ind w:left="1"/>
              <w:rPr>
                <w:rFonts w:ascii="Arial" w:hAnsi="Arial" w:cs="Arial"/>
                <w:sz w:val="24"/>
                <w:szCs w:val="24"/>
              </w:rPr>
            </w:pPr>
            <w:r w:rsidRPr="00AA1700">
              <w:rPr>
                <w:rFonts w:ascii="Arial" w:hAnsi="Arial" w:cs="Arial"/>
                <w:sz w:val="24"/>
                <w:szCs w:val="24"/>
              </w:rPr>
              <w:t xml:space="preserve"> </w:t>
            </w:r>
          </w:p>
        </w:tc>
        <w:tc>
          <w:tcPr>
            <w:tcW w:w="1631" w:type="dxa"/>
            <w:tcBorders>
              <w:top w:val="single" w:sz="4" w:space="0" w:color="000000"/>
              <w:left w:val="single" w:sz="4" w:space="0" w:color="000000"/>
              <w:bottom w:val="single" w:sz="4" w:space="0" w:color="000000"/>
              <w:right w:val="single" w:sz="4" w:space="0" w:color="000000"/>
            </w:tcBorders>
          </w:tcPr>
          <w:p w14:paraId="7F1BD774" w14:textId="77777777" w:rsidR="005E3E18" w:rsidRPr="00AA1700" w:rsidRDefault="005E3E18">
            <w:pPr>
              <w:ind w:left="1"/>
              <w:rPr>
                <w:rFonts w:ascii="Arial" w:hAnsi="Arial" w:cs="Arial"/>
                <w:b/>
                <w:sz w:val="24"/>
                <w:szCs w:val="24"/>
              </w:rPr>
            </w:pPr>
            <w:r w:rsidRPr="00AA1700">
              <w:rPr>
                <w:rFonts w:ascii="Arial" w:hAnsi="Arial" w:cs="Arial"/>
                <w:b/>
                <w:sz w:val="24"/>
                <w:szCs w:val="24"/>
              </w:rPr>
              <w:t xml:space="preserve"> Attending</w:t>
            </w:r>
          </w:p>
          <w:p w14:paraId="6A256B95" w14:textId="77777777" w:rsidR="005E3E18" w:rsidRPr="00AA1700" w:rsidRDefault="005E3E18">
            <w:pPr>
              <w:ind w:left="1"/>
              <w:rPr>
                <w:rFonts w:ascii="Arial" w:hAnsi="Arial" w:cs="Arial"/>
                <w:b/>
                <w:sz w:val="24"/>
                <w:szCs w:val="24"/>
              </w:rPr>
            </w:pPr>
          </w:p>
          <w:p w14:paraId="389D2971" w14:textId="77777777" w:rsidR="005E3E18" w:rsidRPr="00AA1700" w:rsidRDefault="005E3E18">
            <w:pPr>
              <w:ind w:left="1"/>
              <w:rPr>
                <w:rFonts w:ascii="Arial" w:hAnsi="Arial" w:cs="Arial"/>
                <w:b/>
                <w:sz w:val="24"/>
                <w:szCs w:val="24"/>
              </w:rPr>
            </w:pPr>
          </w:p>
          <w:p w14:paraId="2B09B19D" w14:textId="77777777" w:rsidR="005E3E18" w:rsidRDefault="00FB1C81" w:rsidP="00B74E15">
            <w:pPr>
              <w:ind w:left="1"/>
              <w:rPr>
                <w:rFonts w:ascii="Arial" w:hAnsi="Arial" w:cs="Arial"/>
                <w:b/>
                <w:sz w:val="24"/>
                <w:szCs w:val="24"/>
              </w:rPr>
            </w:pPr>
            <w:r>
              <w:rPr>
                <w:rFonts w:ascii="Arial" w:hAnsi="Arial" w:cs="Arial"/>
                <w:b/>
                <w:sz w:val="24"/>
                <w:szCs w:val="24"/>
              </w:rPr>
              <w:t xml:space="preserve">In person </w:t>
            </w:r>
          </w:p>
          <w:p w14:paraId="004BA6A0" w14:textId="043069AF" w:rsidR="00FB1C81" w:rsidRPr="00B74E15" w:rsidRDefault="00FB1C81" w:rsidP="00B74E15">
            <w:pPr>
              <w:ind w:left="1"/>
              <w:rPr>
                <w:rFonts w:ascii="Arial" w:hAnsi="Arial" w:cs="Arial"/>
                <w:b/>
                <w:sz w:val="24"/>
                <w:szCs w:val="24"/>
              </w:rPr>
            </w:pPr>
            <w:r>
              <w:rPr>
                <w:rFonts w:ascii="Arial" w:hAnsi="Arial" w:cs="Arial"/>
                <w:b/>
                <w:sz w:val="24"/>
                <w:szCs w:val="24"/>
              </w:rPr>
              <w:t xml:space="preserve">In person </w:t>
            </w:r>
          </w:p>
        </w:tc>
        <w:tc>
          <w:tcPr>
            <w:tcW w:w="2594" w:type="dxa"/>
            <w:tcBorders>
              <w:top w:val="single" w:sz="4" w:space="0" w:color="000000"/>
              <w:left w:val="single" w:sz="4" w:space="0" w:color="000000"/>
              <w:bottom w:val="single" w:sz="4" w:space="0" w:color="000000"/>
              <w:right w:val="single" w:sz="4" w:space="0" w:color="000000"/>
            </w:tcBorders>
          </w:tcPr>
          <w:p w14:paraId="7144020B" w14:textId="77777777" w:rsidR="005E3E18" w:rsidRDefault="005E3E18">
            <w:pPr>
              <w:ind w:left="1"/>
              <w:rPr>
                <w:rFonts w:ascii="Arial" w:hAnsi="Arial" w:cs="Arial"/>
                <w:b/>
                <w:sz w:val="24"/>
                <w:szCs w:val="24"/>
              </w:rPr>
            </w:pPr>
            <w:r w:rsidRPr="00AA1700">
              <w:rPr>
                <w:rFonts w:ascii="Arial" w:hAnsi="Arial" w:cs="Arial"/>
                <w:b/>
                <w:sz w:val="24"/>
                <w:szCs w:val="24"/>
              </w:rPr>
              <w:t xml:space="preserve">Apologies </w:t>
            </w:r>
          </w:p>
          <w:p w14:paraId="590F497F" w14:textId="77777777" w:rsidR="00F421EB" w:rsidRDefault="00F421EB">
            <w:pPr>
              <w:ind w:left="1"/>
              <w:rPr>
                <w:rFonts w:ascii="Arial" w:hAnsi="Arial" w:cs="Arial"/>
                <w:b/>
                <w:sz w:val="24"/>
                <w:szCs w:val="24"/>
              </w:rPr>
            </w:pPr>
          </w:p>
          <w:p w14:paraId="3A836BC6" w14:textId="77777777" w:rsidR="00F421EB" w:rsidRDefault="00F421EB" w:rsidP="00595A71">
            <w:pPr>
              <w:rPr>
                <w:rFonts w:ascii="Arial" w:hAnsi="Arial" w:cs="Arial"/>
                <w:sz w:val="24"/>
                <w:szCs w:val="24"/>
              </w:rPr>
            </w:pPr>
          </w:p>
          <w:p w14:paraId="5ECA4E37" w14:textId="77777777" w:rsidR="00757DC8" w:rsidRDefault="00757DC8">
            <w:pPr>
              <w:ind w:left="1"/>
              <w:rPr>
                <w:rFonts w:ascii="Arial" w:hAnsi="Arial" w:cs="Arial"/>
                <w:sz w:val="24"/>
                <w:szCs w:val="24"/>
              </w:rPr>
            </w:pPr>
            <w:r>
              <w:rPr>
                <w:rFonts w:ascii="Arial" w:hAnsi="Arial" w:cs="Arial"/>
                <w:sz w:val="24"/>
                <w:szCs w:val="24"/>
              </w:rPr>
              <w:t>D Campbell</w:t>
            </w:r>
          </w:p>
          <w:p w14:paraId="11546501" w14:textId="77777777" w:rsidR="00B74E15" w:rsidRDefault="00757DC8" w:rsidP="00757DC8">
            <w:pPr>
              <w:ind w:left="1"/>
              <w:rPr>
                <w:rFonts w:ascii="Arial" w:hAnsi="Arial" w:cs="Arial"/>
                <w:sz w:val="24"/>
                <w:szCs w:val="24"/>
              </w:rPr>
            </w:pPr>
            <w:r>
              <w:rPr>
                <w:rFonts w:ascii="Arial" w:hAnsi="Arial" w:cs="Arial"/>
                <w:sz w:val="24"/>
                <w:szCs w:val="24"/>
              </w:rPr>
              <w:t>D Mackenzie</w:t>
            </w:r>
          </w:p>
          <w:p w14:paraId="1BFFA462" w14:textId="249A164C" w:rsidR="00FB1C81" w:rsidRDefault="00FB1C81" w:rsidP="00757DC8">
            <w:pPr>
              <w:ind w:left="1"/>
              <w:rPr>
                <w:rFonts w:ascii="Arial" w:hAnsi="Arial" w:cs="Arial"/>
                <w:sz w:val="24"/>
                <w:szCs w:val="24"/>
              </w:rPr>
            </w:pPr>
            <w:r>
              <w:rPr>
                <w:rFonts w:ascii="Arial" w:hAnsi="Arial" w:cs="Arial"/>
                <w:sz w:val="24"/>
                <w:szCs w:val="24"/>
              </w:rPr>
              <w:t xml:space="preserve">H Holland </w:t>
            </w:r>
          </w:p>
          <w:p w14:paraId="1227722B" w14:textId="77777777" w:rsidR="00FB1C81" w:rsidRPr="00AA1700" w:rsidRDefault="00FB1C81" w:rsidP="00757DC8">
            <w:pPr>
              <w:ind w:left="1"/>
              <w:rPr>
                <w:rFonts w:ascii="Arial" w:hAnsi="Arial" w:cs="Arial"/>
                <w:sz w:val="24"/>
                <w:szCs w:val="24"/>
              </w:rPr>
            </w:pPr>
          </w:p>
        </w:tc>
        <w:tc>
          <w:tcPr>
            <w:tcW w:w="3614" w:type="dxa"/>
            <w:tcBorders>
              <w:top w:val="single" w:sz="4" w:space="0" w:color="000000"/>
              <w:left w:val="single" w:sz="4" w:space="0" w:color="000000"/>
              <w:bottom w:val="single" w:sz="4" w:space="0" w:color="000000"/>
              <w:right w:val="single" w:sz="4" w:space="0" w:color="000000"/>
            </w:tcBorders>
          </w:tcPr>
          <w:p w14:paraId="0E539B77" w14:textId="77777777" w:rsidR="005E3E18" w:rsidRDefault="00516E2C">
            <w:pPr>
              <w:ind w:left="1"/>
              <w:rPr>
                <w:rFonts w:ascii="Arial" w:hAnsi="Arial" w:cs="Arial"/>
                <w:b/>
                <w:sz w:val="24"/>
                <w:szCs w:val="24"/>
              </w:rPr>
            </w:pPr>
            <w:r>
              <w:rPr>
                <w:rFonts w:ascii="Arial" w:hAnsi="Arial" w:cs="Arial"/>
                <w:b/>
                <w:sz w:val="24"/>
                <w:szCs w:val="24"/>
              </w:rPr>
              <w:t xml:space="preserve">Leave of Absence </w:t>
            </w:r>
          </w:p>
          <w:p w14:paraId="387FCE6A" w14:textId="77777777" w:rsidR="004F3C5E" w:rsidRDefault="004F3C5E">
            <w:pPr>
              <w:ind w:left="1"/>
              <w:rPr>
                <w:rFonts w:ascii="Arial" w:hAnsi="Arial" w:cs="Arial"/>
                <w:b/>
                <w:sz w:val="24"/>
                <w:szCs w:val="24"/>
              </w:rPr>
            </w:pPr>
          </w:p>
          <w:p w14:paraId="1A1E9C77" w14:textId="77777777" w:rsidR="004F3C5E" w:rsidRDefault="004F3C5E">
            <w:pPr>
              <w:ind w:left="1"/>
              <w:rPr>
                <w:rFonts w:ascii="Arial" w:hAnsi="Arial" w:cs="Arial"/>
                <w:b/>
                <w:sz w:val="24"/>
                <w:szCs w:val="24"/>
              </w:rPr>
            </w:pPr>
          </w:p>
          <w:p w14:paraId="0E9D2B40" w14:textId="46561ED3" w:rsidR="005E3E18" w:rsidRPr="00AA1700" w:rsidRDefault="005E3E18">
            <w:pPr>
              <w:ind w:left="1"/>
              <w:rPr>
                <w:rFonts w:ascii="Arial" w:hAnsi="Arial" w:cs="Arial"/>
                <w:sz w:val="24"/>
                <w:szCs w:val="24"/>
              </w:rPr>
            </w:pPr>
          </w:p>
          <w:p w14:paraId="3E90F5A4" w14:textId="77777777" w:rsidR="005E3E18" w:rsidRPr="00AA1700" w:rsidRDefault="005E3E18">
            <w:pPr>
              <w:ind w:left="1"/>
              <w:rPr>
                <w:rFonts w:ascii="Arial" w:hAnsi="Arial" w:cs="Arial"/>
                <w:sz w:val="24"/>
                <w:szCs w:val="24"/>
              </w:rPr>
            </w:pPr>
            <w:r w:rsidRPr="00AA1700">
              <w:rPr>
                <w:rFonts w:ascii="Arial" w:hAnsi="Arial" w:cs="Arial"/>
                <w:sz w:val="24"/>
                <w:szCs w:val="24"/>
              </w:rPr>
              <w:t xml:space="preserve"> </w:t>
            </w:r>
          </w:p>
        </w:tc>
      </w:tr>
    </w:tbl>
    <w:p w14:paraId="73AC2687" w14:textId="77777777" w:rsidR="0067098F" w:rsidRDefault="0067098F">
      <w:pPr>
        <w:spacing w:after="0"/>
        <w:ind w:left="-1440" w:right="11081"/>
        <w:rPr>
          <w:rFonts w:ascii="Arial" w:hAnsi="Arial" w:cs="Arial"/>
        </w:rPr>
      </w:pPr>
    </w:p>
    <w:p w14:paraId="2E4EEC79" w14:textId="77777777" w:rsidR="00AA1700" w:rsidRPr="00AA1700" w:rsidRDefault="00AA1700">
      <w:pPr>
        <w:spacing w:after="0"/>
        <w:ind w:left="-1440" w:right="11081"/>
        <w:rPr>
          <w:rFonts w:ascii="Arial" w:hAnsi="Arial" w:cs="Arial"/>
        </w:rPr>
      </w:pPr>
    </w:p>
    <w:tbl>
      <w:tblPr>
        <w:tblStyle w:val="TableGrid"/>
        <w:tblW w:w="14284" w:type="dxa"/>
        <w:tblInd w:w="6" w:type="dxa"/>
        <w:tblCellMar>
          <w:top w:w="53" w:type="dxa"/>
          <w:left w:w="107" w:type="dxa"/>
          <w:right w:w="115" w:type="dxa"/>
        </w:tblCellMar>
        <w:tblLook w:val="04A0" w:firstRow="1" w:lastRow="0" w:firstColumn="1" w:lastColumn="0" w:noHBand="0" w:noVBand="1"/>
      </w:tblPr>
      <w:tblGrid>
        <w:gridCol w:w="1192"/>
        <w:gridCol w:w="3622"/>
        <w:gridCol w:w="9470"/>
      </w:tblGrid>
      <w:tr w:rsidR="0067098F" w:rsidRPr="00AA1700" w14:paraId="0BACBDDD" w14:textId="77777777" w:rsidTr="004E3F55">
        <w:trPr>
          <w:trHeight w:val="350"/>
        </w:trPr>
        <w:tc>
          <w:tcPr>
            <w:tcW w:w="1192" w:type="dxa"/>
            <w:tcBorders>
              <w:top w:val="single" w:sz="4" w:space="0" w:color="000000"/>
              <w:left w:val="single" w:sz="4" w:space="0" w:color="000000"/>
              <w:bottom w:val="single" w:sz="4" w:space="0" w:color="000000"/>
              <w:right w:val="single" w:sz="4" w:space="0" w:color="000000"/>
            </w:tcBorders>
            <w:shd w:val="clear" w:color="auto" w:fill="CC7287"/>
          </w:tcPr>
          <w:p w14:paraId="24D2B94C" w14:textId="77777777" w:rsidR="0067098F" w:rsidRPr="00AA1700" w:rsidRDefault="004E3F55">
            <w:pPr>
              <w:rPr>
                <w:rFonts w:ascii="Arial" w:hAnsi="Arial" w:cs="Arial"/>
              </w:rPr>
            </w:pPr>
            <w:r w:rsidRPr="00AA1700">
              <w:rPr>
                <w:rFonts w:ascii="Arial" w:hAnsi="Arial" w:cs="Arial"/>
                <w:b/>
                <w:sz w:val="28"/>
              </w:rPr>
              <w:t>2.0</w:t>
            </w:r>
          </w:p>
        </w:tc>
        <w:tc>
          <w:tcPr>
            <w:tcW w:w="13092" w:type="dxa"/>
            <w:gridSpan w:val="2"/>
            <w:tcBorders>
              <w:top w:val="single" w:sz="4" w:space="0" w:color="000000"/>
              <w:left w:val="single" w:sz="4" w:space="0" w:color="000000"/>
              <w:bottom w:val="single" w:sz="4" w:space="0" w:color="000000"/>
              <w:right w:val="single" w:sz="4" w:space="0" w:color="000000"/>
            </w:tcBorders>
            <w:shd w:val="clear" w:color="auto" w:fill="CC7287"/>
          </w:tcPr>
          <w:p w14:paraId="431B5C32" w14:textId="77777777" w:rsidR="0067098F" w:rsidRPr="00AA1700" w:rsidRDefault="00CA469A">
            <w:pPr>
              <w:ind w:left="1"/>
              <w:rPr>
                <w:rFonts w:ascii="Arial" w:hAnsi="Arial" w:cs="Arial"/>
              </w:rPr>
            </w:pPr>
            <w:r w:rsidRPr="00AA1700">
              <w:rPr>
                <w:rFonts w:ascii="Arial" w:hAnsi="Arial" w:cs="Arial"/>
                <w:b/>
                <w:sz w:val="28"/>
              </w:rPr>
              <w:t xml:space="preserve">Declaration of Interest </w:t>
            </w:r>
            <w:r w:rsidRPr="00AA1700">
              <w:rPr>
                <w:rFonts w:ascii="Arial" w:hAnsi="Arial" w:cs="Arial"/>
                <w:sz w:val="24"/>
              </w:rPr>
              <w:t xml:space="preserve"> </w:t>
            </w:r>
          </w:p>
        </w:tc>
      </w:tr>
      <w:tr w:rsidR="0067098F" w:rsidRPr="00AA1700" w14:paraId="7C60439F" w14:textId="77777777">
        <w:trPr>
          <w:trHeight w:val="891"/>
        </w:trPr>
        <w:tc>
          <w:tcPr>
            <w:tcW w:w="14284" w:type="dxa"/>
            <w:gridSpan w:val="3"/>
            <w:tcBorders>
              <w:top w:val="single" w:sz="4" w:space="0" w:color="000000"/>
              <w:left w:val="single" w:sz="4" w:space="0" w:color="000000"/>
              <w:bottom w:val="single" w:sz="4" w:space="0" w:color="000000"/>
              <w:right w:val="single" w:sz="4" w:space="0" w:color="000000"/>
            </w:tcBorders>
          </w:tcPr>
          <w:p w14:paraId="7CFC76A3" w14:textId="77777777" w:rsidR="0067098F" w:rsidRPr="00AA1700" w:rsidRDefault="00B74E15">
            <w:pPr>
              <w:rPr>
                <w:rFonts w:ascii="Arial" w:hAnsi="Arial" w:cs="Arial"/>
              </w:rPr>
            </w:pPr>
            <w:r>
              <w:rPr>
                <w:rFonts w:ascii="Arial" w:hAnsi="Arial" w:cs="Arial"/>
              </w:rPr>
              <w:t xml:space="preserve"> </w:t>
            </w:r>
            <w:r w:rsidR="00CD4FB2">
              <w:rPr>
                <w:rFonts w:ascii="Arial" w:hAnsi="Arial" w:cs="Arial"/>
              </w:rPr>
              <w:t xml:space="preserve"> </w:t>
            </w:r>
          </w:p>
        </w:tc>
      </w:tr>
      <w:tr w:rsidR="0067098F" w:rsidRPr="00AA1700" w14:paraId="4374015D" w14:textId="77777777" w:rsidTr="004E3F55">
        <w:trPr>
          <w:trHeight w:val="350"/>
        </w:trPr>
        <w:tc>
          <w:tcPr>
            <w:tcW w:w="1192" w:type="dxa"/>
            <w:tcBorders>
              <w:top w:val="single" w:sz="4" w:space="0" w:color="000000"/>
              <w:left w:val="single" w:sz="4" w:space="0" w:color="000000"/>
              <w:bottom w:val="single" w:sz="4" w:space="0" w:color="000000"/>
              <w:right w:val="single" w:sz="4" w:space="0" w:color="000000"/>
            </w:tcBorders>
            <w:shd w:val="clear" w:color="auto" w:fill="CC7287"/>
          </w:tcPr>
          <w:p w14:paraId="140F2712" w14:textId="77777777" w:rsidR="0067098F" w:rsidRPr="00AA1700" w:rsidRDefault="004E3F55">
            <w:pPr>
              <w:rPr>
                <w:rFonts w:ascii="Arial" w:hAnsi="Arial" w:cs="Arial"/>
                <w:b/>
                <w:sz w:val="28"/>
                <w:szCs w:val="28"/>
              </w:rPr>
            </w:pPr>
            <w:r w:rsidRPr="00AA1700">
              <w:rPr>
                <w:rFonts w:ascii="Arial" w:hAnsi="Arial" w:cs="Arial"/>
                <w:b/>
                <w:sz w:val="28"/>
                <w:szCs w:val="28"/>
              </w:rPr>
              <w:t>3.0</w:t>
            </w:r>
          </w:p>
        </w:tc>
        <w:tc>
          <w:tcPr>
            <w:tcW w:w="13092" w:type="dxa"/>
            <w:gridSpan w:val="2"/>
            <w:tcBorders>
              <w:top w:val="single" w:sz="4" w:space="0" w:color="000000"/>
              <w:left w:val="single" w:sz="4" w:space="0" w:color="000000"/>
              <w:bottom w:val="single" w:sz="4" w:space="0" w:color="000000"/>
              <w:right w:val="single" w:sz="4" w:space="0" w:color="000000"/>
            </w:tcBorders>
            <w:shd w:val="clear" w:color="auto" w:fill="CC7287"/>
          </w:tcPr>
          <w:p w14:paraId="245A9E34" w14:textId="77777777" w:rsidR="0067098F" w:rsidRPr="00AA1700" w:rsidRDefault="00CA469A">
            <w:pPr>
              <w:ind w:left="1"/>
              <w:rPr>
                <w:rFonts w:ascii="Arial" w:hAnsi="Arial" w:cs="Arial"/>
              </w:rPr>
            </w:pPr>
            <w:r w:rsidRPr="00AA1700">
              <w:rPr>
                <w:rFonts w:ascii="Arial" w:hAnsi="Arial" w:cs="Arial"/>
                <w:b/>
                <w:sz w:val="28"/>
              </w:rPr>
              <w:t xml:space="preserve">Minutes for Approval  </w:t>
            </w:r>
          </w:p>
        </w:tc>
      </w:tr>
      <w:tr w:rsidR="004E3F55" w:rsidRPr="00AA1700" w14:paraId="2CC5395A" w14:textId="77777777" w:rsidTr="00EF6AAC">
        <w:trPr>
          <w:trHeight w:val="1337"/>
        </w:trPr>
        <w:tc>
          <w:tcPr>
            <w:tcW w:w="1192" w:type="dxa"/>
            <w:tcBorders>
              <w:top w:val="single" w:sz="4" w:space="0" w:color="000000"/>
              <w:left w:val="single" w:sz="4" w:space="0" w:color="000000"/>
              <w:bottom w:val="single" w:sz="4" w:space="0" w:color="000000"/>
              <w:right w:val="single" w:sz="4" w:space="0" w:color="000000"/>
            </w:tcBorders>
          </w:tcPr>
          <w:p w14:paraId="546529C5" w14:textId="77777777" w:rsidR="004E3F55" w:rsidRPr="00AA1700" w:rsidRDefault="004E3F55">
            <w:pPr>
              <w:rPr>
                <w:rFonts w:ascii="Arial" w:hAnsi="Arial" w:cs="Arial"/>
              </w:rPr>
            </w:pPr>
            <w:r w:rsidRPr="00AA1700">
              <w:rPr>
                <w:rFonts w:ascii="Arial" w:hAnsi="Arial" w:cs="Arial"/>
                <w:sz w:val="24"/>
              </w:rPr>
              <w:t xml:space="preserve"> </w:t>
            </w:r>
          </w:p>
        </w:tc>
        <w:tc>
          <w:tcPr>
            <w:tcW w:w="3622" w:type="dxa"/>
            <w:tcBorders>
              <w:top w:val="single" w:sz="4" w:space="0" w:color="000000"/>
              <w:left w:val="single" w:sz="4" w:space="0" w:color="000000"/>
              <w:bottom w:val="single" w:sz="4" w:space="0" w:color="000000"/>
              <w:right w:val="single" w:sz="4" w:space="0" w:color="000000"/>
            </w:tcBorders>
          </w:tcPr>
          <w:p w14:paraId="4800545D" w14:textId="77777777" w:rsidR="004E3F55" w:rsidRPr="00AA1700" w:rsidRDefault="004E3F55">
            <w:pPr>
              <w:ind w:left="1"/>
              <w:rPr>
                <w:rFonts w:ascii="Arial" w:hAnsi="Arial" w:cs="Arial"/>
              </w:rPr>
            </w:pPr>
            <w:r w:rsidRPr="00AA1700">
              <w:rPr>
                <w:rFonts w:ascii="Arial" w:hAnsi="Arial" w:cs="Arial"/>
                <w:sz w:val="24"/>
              </w:rPr>
              <w:t xml:space="preserve">Minutes of Previous Management </w:t>
            </w:r>
          </w:p>
          <w:p w14:paraId="4FB15FE8" w14:textId="3538FE44" w:rsidR="00CD4FB2" w:rsidRDefault="00A01E67">
            <w:pPr>
              <w:ind w:left="1"/>
              <w:rPr>
                <w:rFonts w:ascii="Arial" w:hAnsi="Arial" w:cs="Arial"/>
                <w:sz w:val="24"/>
              </w:rPr>
            </w:pPr>
            <w:r>
              <w:rPr>
                <w:rFonts w:ascii="Arial" w:hAnsi="Arial" w:cs="Arial"/>
                <w:sz w:val="24"/>
              </w:rPr>
              <w:t xml:space="preserve">Committee Meeting held on </w:t>
            </w:r>
            <w:r w:rsidR="00015E7F">
              <w:rPr>
                <w:rFonts w:ascii="Arial" w:hAnsi="Arial" w:cs="Arial"/>
                <w:sz w:val="24"/>
              </w:rPr>
              <w:t>28</w:t>
            </w:r>
            <w:r w:rsidR="00015E7F" w:rsidRPr="00015E7F">
              <w:rPr>
                <w:rFonts w:ascii="Arial" w:hAnsi="Arial" w:cs="Arial"/>
                <w:sz w:val="24"/>
                <w:vertAlign w:val="superscript"/>
              </w:rPr>
              <w:t>th</w:t>
            </w:r>
            <w:r w:rsidR="00015E7F">
              <w:rPr>
                <w:rFonts w:ascii="Arial" w:hAnsi="Arial" w:cs="Arial"/>
                <w:sz w:val="24"/>
              </w:rPr>
              <w:t xml:space="preserve"> August</w:t>
            </w:r>
            <w:r w:rsidR="00757DC8">
              <w:rPr>
                <w:rFonts w:ascii="Arial" w:hAnsi="Arial" w:cs="Arial"/>
                <w:sz w:val="24"/>
              </w:rPr>
              <w:t xml:space="preserve"> 2025</w:t>
            </w:r>
            <w:r w:rsidR="00B74E15">
              <w:rPr>
                <w:rFonts w:ascii="Arial" w:hAnsi="Arial" w:cs="Arial"/>
                <w:sz w:val="24"/>
              </w:rPr>
              <w:t xml:space="preserve"> </w:t>
            </w:r>
          </w:p>
          <w:p w14:paraId="62B9253D" w14:textId="77777777" w:rsidR="004E3F55" w:rsidRDefault="004E3F55" w:rsidP="00CD4FB2">
            <w:pPr>
              <w:rPr>
                <w:rFonts w:ascii="Arial" w:hAnsi="Arial" w:cs="Arial"/>
                <w:sz w:val="24"/>
              </w:rPr>
            </w:pPr>
            <w:r w:rsidRPr="00AA1700">
              <w:rPr>
                <w:rFonts w:ascii="Arial" w:hAnsi="Arial" w:cs="Arial"/>
                <w:sz w:val="24"/>
              </w:rPr>
              <w:t xml:space="preserve">and any matters arising  </w:t>
            </w:r>
          </w:p>
          <w:p w14:paraId="5EDF0B3D" w14:textId="77777777" w:rsidR="00FB1C81" w:rsidRDefault="00FB1C81" w:rsidP="00CD4FB2">
            <w:pPr>
              <w:rPr>
                <w:rFonts w:ascii="Arial" w:hAnsi="Arial" w:cs="Arial"/>
                <w:sz w:val="24"/>
              </w:rPr>
            </w:pPr>
          </w:p>
          <w:p w14:paraId="13D450FA" w14:textId="77777777" w:rsidR="00FB1C81" w:rsidRDefault="00FB1C81" w:rsidP="00CD4FB2">
            <w:pPr>
              <w:rPr>
                <w:rFonts w:ascii="Arial" w:hAnsi="Arial" w:cs="Arial"/>
                <w:sz w:val="24"/>
              </w:rPr>
            </w:pPr>
          </w:p>
          <w:p w14:paraId="6EEBABCE" w14:textId="77777777" w:rsidR="00FB1C81" w:rsidRDefault="00FB1C81" w:rsidP="00CD4FB2">
            <w:pPr>
              <w:rPr>
                <w:rFonts w:ascii="Arial" w:hAnsi="Arial" w:cs="Arial"/>
                <w:sz w:val="24"/>
              </w:rPr>
            </w:pPr>
          </w:p>
          <w:p w14:paraId="24EDC824" w14:textId="77777777" w:rsidR="00FB1C81" w:rsidRDefault="00FB1C81" w:rsidP="00CD4FB2">
            <w:pPr>
              <w:rPr>
                <w:rFonts w:ascii="Arial" w:hAnsi="Arial" w:cs="Arial"/>
                <w:sz w:val="24"/>
              </w:rPr>
            </w:pPr>
          </w:p>
          <w:p w14:paraId="64D26B6B" w14:textId="77777777" w:rsidR="00FB1C81" w:rsidRDefault="00FB1C81" w:rsidP="00CD4FB2">
            <w:pPr>
              <w:rPr>
                <w:rFonts w:ascii="Arial" w:hAnsi="Arial" w:cs="Arial"/>
                <w:sz w:val="24"/>
              </w:rPr>
            </w:pPr>
          </w:p>
          <w:p w14:paraId="183E7413" w14:textId="77777777" w:rsidR="00FB1C81" w:rsidRDefault="00FB1C81" w:rsidP="00CD4FB2">
            <w:pPr>
              <w:rPr>
                <w:rFonts w:ascii="Arial" w:hAnsi="Arial" w:cs="Arial"/>
                <w:sz w:val="24"/>
              </w:rPr>
            </w:pPr>
          </w:p>
          <w:p w14:paraId="6E225753" w14:textId="77777777" w:rsidR="00FB1C81" w:rsidRDefault="00FB1C81" w:rsidP="00CD4FB2">
            <w:pPr>
              <w:rPr>
                <w:rFonts w:ascii="Arial" w:hAnsi="Arial" w:cs="Arial"/>
                <w:sz w:val="24"/>
              </w:rPr>
            </w:pPr>
          </w:p>
          <w:p w14:paraId="7224621A" w14:textId="77777777" w:rsidR="00FB1C81" w:rsidRDefault="00FB1C81" w:rsidP="00CD4FB2">
            <w:pPr>
              <w:rPr>
                <w:rFonts w:ascii="Arial" w:hAnsi="Arial" w:cs="Arial"/>
                <w:sz w:val="24"/>
              </w:rPr>
            </w:pPr>
          </w:p>
          <w:p w14:paraId="090CCDAE" w14:textId="77777777" w:rsidR="00FB1C81" w:rsidRDefault="00FB1C81" w:rsidP="00CD4FB2">
            <w:pPr>
              <w:rPr>
                <w:rFonts w:ascii="Arial" w:hAnsi="Arial" w:cs="Arial"/>
                <w:sz w:val="24"/>
              </w:rPr>
            </w:pPr>
          </w:p>
          <w:p w14:paraId="3DF272FC" w14:textId="7848DC04" w:rsidR="00FB1C81" w:rsidRPr="00AA1700" w:rsidRDefault="00FB1C81" w:rsidP="00CD4FB2">
            <w:pPr>
              <w:rPr>
                <w:rFonts w:ascii="Arial" w:hAnsi="Arial" w:cs="Arial"/>
              </w:rPr>
            </w:pPr>
            <w:r>
              <w:rPr>
                <w:rFonts w:ascii="Arial" w:hAnsi="Arial" w:cs="Arial"/>
                <w:sz w:val="24"/>
              </w:rPr>
              <w:t>Minutes of previous meeting held on 24</w:t>
            </w:r>
            <w:r w:rsidRPr="00FB1C81">
              <w:rPr>
                <w:rFonts w:ascii="Arial" w:hAnsi="Arial" w:cs="Arial"/>
                <w:sz w:val="24"/>
                <w:vertAlign w:val="superscript"/>
              </w:rPr>
              <w:t>th</w:t>
            </w:r>
            <w:r>
              <w:rPr>
                <w:rFonts w:ascii="Arial" w:hAnsi="Arial" w:cs="Arial"/>
                <w:sz w:val="24"/>
              </w:rPr>
              <w:t xml:space="preserve"> September 2025 and any matters arising </w:t>
            </w:r>
          </w:p>
          <w:p w14:paraId="73D68CD1" w14:textId="77777777" w:rsidR="004E3F55" w:rsidRPr="00AA1700" w:rsidRDefault="004E3F55">
            <w:pPr>
              <w:ind w:left="1"/>
              <w:rPr>
                <w:rFonts w:ascii="Arial" w:hAnsi="Arial" w:cs="Arial"/>
              </w:rPr>
            </w:pPr>
          </w:p>
        </w:tc>
        <w:tc>
          <w:tcPr>
            <w:tcW w:w="9470" w:type="dxa"/>
            <w:tcBorders>
              <w:top w:val="single" w:sz="4" w:space="0" w:color="000000"/>
              <w:left w:val="single" w:sz="4" w:space="0" w:color="000000"/>
              <w:bottom w:val="single" w:sz="4" w:space="0" w:color="000000"/>
              <w:right w:val="single" w:sz="4" w:space="0" w:color="000000"/>
            </w:tcBorders>
          </w:tcPr>
          <w:p w14:paraId="08E53134" w14:textId="77777777" w:rsidR="00F01426" w:rsidRDefault="00595A71" w:rsidP="00F01426">
            <w:pPr>
              <w:rPr>
                <w:rFonts w:ascii="Arial" w:hAnsi="Arial" w:cs="Arial"/>
              </w:rPr>
            </w:pPr>
            <w:r>
              <w:rPr>
                <w:rFonts w:ascii="Arial" w:hAnsi="Arial" w:cs="Arial"/>
              </w:rPr>
              <w:t>There were no matters arising.</w:t>
            </w:r>
            <w:r w:rsidR="00F01426">
              <w:rPr>
                <w:rFonts w:ascii="Arial" w:hAnsi="Arial" w:cs="Arial"/>
              </w:rPr>
              <w:t xml:space="preserve"> </w:t>
            </w:r>
          </w:p>
          <w:p w14:paraId="5B9D545B" w14:textId="77777777" w:rsidR="00595A71" w:rsidRPr="00C10428" w:rsidRDefault="00595A71" w:rsidP="00F01426">
            <w:pPr>
              <w:rPr>
                <w:rFonts w:ascii="Arial" w:hAnsi="Arial" w:cs="Arial"/>
              </w:rPr>
            </w:pPr>
          </w:p>
          <w:p w14:paraId="3DBA174D" w14:textId="77777777" w:rsidR="00595A71" w:rsidRPr="00595A71" w:rsidRDefault="00595A71" w:rsidP="00595A71">
            <w:pPr>
              <w:ind w:left="1"/>
              <w:rPr>
                <w:rFonts w:ascii="Arial" w:hAnsi="Arial" w:cs="Arial"/>
              </w:rPr>
            </w:pPr>
            <w:r w:rsidRPr="00595A71">
              <w:rPr>
                <w:rFonts w:ascii="Arial" w:hAnsi="Arial" w:cs="Arial"/>
              </w:rPr>
              <w:t xml:space="preserve">The Minutes were agreed as a true record of the meeting subject to amendments highlighted at meeting or actions to be amended due to administration error.   </w:t>
            </w:r>
          </w:p>
          <w:p w14:paraId="271CC28F" w14:textId="77777777" w:rsidR="00595A71" w:rsidRPr="00B74E15" w:rsidRDefault="00595A71" w:rsidP="00595A71">
            <w:pPr>
              <w:ind w:left="1"/>
              <w:rPr>
                <w:rFonts w:ascii="Arial" w:hAnsi="Arial" w:cs="Arial"/>
                <w:b/>
              </w:rPr>
            </w:pPr>
            <w:r w:rsidRPr="00595A71">
              <w:rPr>
                <w:rFonts w:ascii="Arial" w:hAnsi="Arial" w:cs="Arial"/>
              </w:rPr>
              <w:t xml:space="preserve"> </w:t>
            </w:r>
          </w:p>
          <w:p w14:paraId="1560BCC5" w14:textId="421690A5" w:rsidR="00595A71" w:rsidRPr="00B74E15" w:rsidRDefault="00595A71" w:rsidP="00EF6AAC">
            <w:pPr>
              <w:rPr>
                <w:rFonts w:ascii="Arial" w:hAnsi="Arial" w:cs="Arial"/>
                <w:b/>
              </w:rPr>
            </w:pPr>
            <w:r w:rsidRPr="00B74E15">
              <w:rPr>
                <w:rFonts w:ascii="Arial" w:hAnsi="Arial" w:cs="Arial"/>
                <w:b/>
              </w:rPr>
              <w:t xml:space="preserve">Proposed: </w:t>
            </w:r>
            <w:r w:rsidR="00FB1C81">
              <w:rPr>
                <w:rFonts w:ascii="Arial" w:hAnsi="Arial" w:cs="Arial"/>
                <w:b/>
              </w:rPr>
              <w:t>John Fraser</w:t>
            </w:r>
          </w:p>
          <w:p w14:paraId="39271FCD" w14:textId="3671B7C0" w:rsidR="00595A71" w:rsidRPr="00B74E15" w:rsidRDefault="00595A71" w:rsidP="00EF6AAC">
            <w:pPr>
              <w:rPr>
                <w:rFonts w:ascii="Arial" w:hAnsi="Arial" w:cs="Arial"/>
                <w:b/>
              </w:rPr>
            </w:pPr>
            <w:r w:rsidRPr="00B74E15">
              <w:rPr>
                <w:rFonts w:ascii="Arial" w:hAnsi="Arial" w:cs="Arial"/>
                <w:b/>
              </w:rPr>
              <w:t xml:space="preserve">Seconded:  </w:t>
            </w:r>
            <w:r w:rsidR="00B74E15" w:rsidRPr="00B74E15">
              <w:rPr>
                <w:rFonts w:ascii="Arial" w:hAnsi="Arial" w:cs="Arial"/>
                <w:b/>
              </w:rPr>
              <w:t xml:space="preserve"> </w:t>
            </w:r>
            <w:r w:rsidR="00FB1C81">
              <w:rPr>
                <w:rFonts w:ascii="Arial" w:hAnsi="Arial" w:cs="Arial"/>
                <w:b/>
              </w:rPr>
              <w:t xml:space="preserve">Chris Park  </w:t>
            </w:r>
          </w:p>
          <w:p w14:paraId="54726CE3" w14:textId="7A17BD15" w:rsidR="00B74E15" w:rsidRDefault="00B74E15" w:rsidP="00EF6AAC">
            <w:pPr>
              <w:rPr>
                <w:rFonts w:ascii="Arial" w:hAnsi="Arial" w:cs="Arial"/>
                <w:b/>
              </w:rPr>
            </w:pPr>
            <w:r w:rsidRPr="00B74E15">
              <w:rPr>
                <w:rFonts w:ascii="Arial" w:hAnsi="Arial" w:cs="Arial"/>
                <w:b/>
              </w:rPr>
              <w:t>Signed:</w:t>
            </w:r>
            <w:r>
              <w:rPr>
                <w:rFonts w:ascii="Arial" w:hAnsi="Arial" w:cs="Arial"/>
                <w:b/>
              </w:rPr>
              <w:t xml:space="preserve">   </w:t>
            </w:r>
            <w:r w:rsidR="00FB1C81">
              <w:rPr>
                <w:rFonts w:ascii="Arial" w:hAnsi="Arial" w:cs="Arial"/>
                <w:b/>
              </w:rPr>
              <w:t xml:space="preserve">T Mcguigan </w:t>
            </w:r>
          </w:p>
          <w:p w14:paraId="4F3DCA9F" w14:textId="567EE683" w:rsidR="00B74E15" w:rsidRPr="00B74E15" w:rsidRDefault="00FB1C81" w:rsidP="00EF6AAC">
            <w:pPr>
              <w:rPr>
                <w:rFonts w:ascii="Arial" w:hAnsi="Arial" w:cs="Arial"/>
                <w:b/>
              </w:rPr>
            </w:pPr>
            <w:r>
              <w:rPr>
                <w:rFonts w:ascii="Arial" w:hAnsi="Arial" w:cs="Arial"/>
                <w:b/>
              </w:rPr>
              <w:t xml:space="preserve">Vice </w:t>
            </w:r>
            <w:r w:rsidR="00B74E15" w:rsidRPr="00B74E15">
              <w:rPr>
                <w:rFonts w:ascii="Arial" w:hAnsi="Arial" w:cs="Arial"/>
                <w:b/>
              </w:rPr>
              <w:t>Chairperson</w:t>
            </w:r>
          </w:p>
          <w:p w14:paraId="7850F001" w14:textId="7C568E2E" w:rsidR="00B74E15" w:rsidRPr="00B74E15" w:rsidRDefault="00B74E15" w:rsidP="00EF6AAC">
            <w:pPr>
              <w:rPr>
                <w:rFonts w:ascii="Arial" w:hAnsi="Arial" w:cs="Arial"/>
                <w:b/>
              </w:rPr>
            </w:pPr>
            <w:r w:rsidRPr="00B74E15">
              <w:rPr>
                <w:rFonts w:ascii="Arial" w:hAnsi="Arial" w:cs="Arial"/>
                <w:b/>
              </w:rPr>
              <w:t xml:space="preserve">Date </w:t>
            </w:r>
            <w:r w:rsidR="00FB1C81">
              <w:rPr>
                <w:rFonts w:ascii="Arial" w:hAnsi="Arial" w:cs="Arial"/>
                <w:b/>
              </w:rPr>
              <w:t>30/10/2025</w:t>
            </w:r>
          </w:p>
          <w:p w14:paraId="471D53ED" w14:textId="77777777" w:rsidR="004E3F55" w:rsidRDefault="004E3F55">
            <w:pPr>
              <w:ind w:left="1"/>
              <w:rPr>
                <w:rFonts w:ascii="Arial" w:hAnsi="Arial" w:cs="Arial"/>
              </w:rPr>
            </w:pPr>
          </w:p>
          <w:p w14:paraId="0235FAB0" w14:textId="77777777" w:rsidR="00FB1C81" w:rsidRPr="00FB1C81" w:rsidRDefault="00FB1C81" w:rsidP="00FB1C81">
            <w:pPr>
              <w:ind w:left="1"/>
              <w:rPr>
                <w:rFonts w:ascii="Arial" w:hAnsi="Arial" w:cs="Arial"/>
              </w:rPr>
            </w:pPr>
            <w:r w:rsidRPr="00FB1C81">
              <w:rPr>
                <w:rFonts w:ascii="Arial" w:hAnsi="Arial" w:cs="Arial"/>
              </w:rPr>
              <w:t xml:space="preserve">There were no matters arising. </w:t>
            </w:r>
          </w:p>
          <w:p w14:paraId="6BDED407" w14:textId="77777777" w:rsidR="00FB1C81" w:rsidRPr="00FB1C81" w:rsidRDefault="00FB1C81" w:rsidP="00FB1C81">
            <w:pPr>
              <w:ind w:left="1"/>
              <w:rPr>
                <w:rFonts w:ascii="Arial" w:hAnsi="Arial" w:cs="Arial"/>
              </w:rPr>
            </w:pPr>
          </w:p>
          <w:p w14:paraId="624B8F85" w14:textId="77777777" w:rsidR="00EF6AAC" w:rsidRDefault="00EF6AAC" w:rsidP="00FB1C81">
            <w:pPr>
              <w:ind w:left="1"/>
              <w:rPr>
                <w:rFonts w:ascii="Arial" w:hAnsi="Arial" w:cs="Arial"/>
              </w:rPr>
            </w:pPr>
          </w:p>
          <w:p w14:paraId="75DD8544" w14:textId="77777777" w:rsidR="00EF6AAC" w:rsidRDefault="00EF6AAC" w:rsidP="00EF6AAC">
            <w:pPr>
              <w:ind w:left="1"/>
              <w:rPr>
                <w:rFonts w:ascii="Arial" w:hAnsi="Arial" w:cs="Arial"/>
              </w:rPr>
            </w:pPr>
          </w:p>
          <w:p w14:paraId="36222449" w14:textId="77777777" w:rsidR="00EF6AAC" w:rsidRDefault="00EF6AAC" w:rsidP="00EF6AAC">
            <w:pPr>
              <w:ind w:left="1"/>
              <w:rPr>
                <w:rFonts w:ascii="Arial" w:hAnsi="Arial" w:cs="Arial"/>
              </w:rPr>
            </w:pPr>
          </w:p>
          <w:p w14:paraId="296D2FCC" w14:textId="4E4E8A72" w:rsidR="00FB1C81" w:rsidRDefault="00FB1C81" w:rsidP="00EF6AAC">
            <w:pPr>
              <w:ind w:left="1"/>
              <w:rPr>
                <w:rFonts w:ascii="Arial" w:hAnsi="Arial" w:cs="Arial"/>
              </w:rPr>
            </w:pPr>
            <w:r w:rsidRPr="00FB1C81">
              <w:rPr>
                <w:rFonts w:ascii="Arial" w:hAnsi="Arial" w:cs="Arial"/>
              </w:rPr>
              <w:t xml:space="preserve">The Minutes were agreed as a true record of the meeting subject to amendments highlighted at meeting or actions to be amended due to administration error.  </w:t>
            </w:r>
          </w:p>
          <w:p w14:paraId="3CFC8E21" w14:textId="77777777" w:rsidR="00FB1C81" w:rsidRDefault="00FB1C81" w:rsidP="00FB1C81">
            <w:pPr>
              <w:ind w:left="1"/>
              <w:rPr>
                <w:rFonts w:ascii="Arial" w:hAnsi="Arial" w:cs="Arial"/>
              </w:rPr>
            </w:pPr>
          </w:p>
          <w:p w14:paraId="7F3DB661" w14:textId="2660858D" w:rsidR="00FB1C81" w:rsidRPr="00FB1C81" w:rsidRDefault="00FB1C81" w:rsidP="00FB1C81">
            <w:pPr>
              <w:ind w:left="1"/>
              <w:rPr>
                <w:rFonts w:ascii="Arial" w:hAnsi="Arial" w:cs="Arial"/>
                <w:b/>
              </w:rPr>
            </w:pPr>
            <w:r w:rsidRPr="00FB1C81">
              <w:rPr>
                <w:rFonts w:ascii="Arial" w:hAnsi="Arial" w:cs="Arial"/>
                <w:b/>
              </w:rPr>
              <w:t>Proposed: Katrina Phi</w:t>
            </w:r>
            <w:r>
              <w:rPr>
                <w:rFonts w:ascii="Arial" w:hAnsi="Arial" w:cs="Arial"/>
                <w:b/>
              </w:rPr>
              <w:t>lips</w:t>
            </w:r>
          </w:p>
          <w:p w14:paraId="4AB6B243" w14:textId="0C9CED60" w:rsidR="00FB1C81" w:rsidRPr="00FB1C81" w:rsidRDefault="00FB1C81" w:rsidP="00FB1C81">
            <w:pPr>
              <w:ind w:left="1"/>
              <w:rPr>
                <w:rFonts w:ascii="Arial" w:hAnsi="Arial" w:cs="Arial"/>
                <w:b/>
              </w:rPr>
            </w:pPr>
            <w:r w:rsidRPr="00FB1C81">
              <w:rPr>
                <w:rFonts w:ascii="Arial" w:hAnsi="Arial" w:cs="Arial"/>
                <w:b/>
              </w:rPr>
              <w:t xml:space="preserve">Seconded:   Gillian Bell </w:t>
            </w:r>
          </w:p>
          <w:p w14:paraId="3437686E" w14:textId="77777777" w:rsidR="00FB1C81" w:rsidRPr="00FB1C81" w:rsidRDefault="00FB1C81" w:rsidP="00FB1C81">
            <w:pPr>
              <w:ind w:left="1"/>
              <w:rPr>
                <w:rFonts w:ascii="Arial" w:hAnsi="Arial" w:cs="Arial"/>
                <w:b/>
              </w:rPr>
            </w:pPr>
            <w:r w:rsidRPr="00FB1C81">
              <w:rPr>
                <w:rFonts w:ascii="Arial" w:hAnsi="Arial" w:cs="Arial"/>
                <w:b/>
              </w:rPr>
              <w:lastRenderedPageBreak/>
              <w:t xml:space="preserve">Signed:   T Mcguigan </w:t>
            </w:r>
          </w:p>
          <w:p w14:paraId="4F720ADE" w14:textId="77777777" w:rsidR="00FB1C81" w:rsidRPr="00FB1C81" w:rsidRDefault="00FB1C81" w:rsidP="00FB1C81">
            <w:pPr>
              <w:ind w:left="1"/>
              <w:rPr>
                <w:rFonts w:ascii="Arial" w:hAnsi="Arial" w:cs="Arial"/>
                <w:b/>
              </w:rPr>
            </w:pPr>
            <w:r w:rsidRPr="00FB1C81">
              <w:rPr>
                <w:rFonts w:ascii="Arial" w:hAnsi="Arial" w:cs="Arial"/>
                <w:b/>
              </w:rPr>
              <w:t>Vice Chairperson</w:t>
            </w:r>
          </w:p>
          <w:p w14:paraId="6517C4D5" w14:textId="77777777" w:rsidR="00FB1C81" w:rsidRPr="00FB1C81" w:rsidRDefault="00FB1C81" w:rsidP="00FB1C81">
            <w:pPr>
              <w:ind w:left="1"/>
              <w:rPr>
                <w:rFonts w:ascii="Arial" w:hAnsi="Arial" w:cs="Arial"/>
                <w:b/>
              </w:rPr>
            </w:pPr>
          </w:p>
          <w:p w14:paraId="54146075" w14:textId="2F137B5C" w:rsidR="00FB1C81" w:rsidRPr="00AA1700" w:rsidRDefault="00FB1C81" w:rsidP="00EF6AAC">
            <w:pPr>
              <w:ind w:left="1"/>
              <w:rPr>
                <w:rFonts w:ascii="Arial" w:hAnsi="Arial" w:cs="Arial"/>
              </w:rPr>
            </w:pPr>
            <w:r w:rsidRPr="00FB1C81">
              <w:rPr>
                <w:rFonts w:ascii="Arial" w:hAnsi="Arial" w:cs="Arial"/>
                <w:b/>
              </w:rPr>
              <w:t>Date 30/10/2025</w:t>
            </w:r>
            <w:r w:rsidRPr="00FB1C81">
              <w:rPr>
                <w:rFonts w:ascii="Arial" w:hAnsi="Arial" w:cs="Arial"/>
              </w:rPr>
              <w:t xml:space="preserve"> </w:t>
            </w:r>
          </w:p>
        </w:tc>
      </w:tr>
    </w:tbl>
    <w:p w14:paraId="25360B29" w14:textId="77777777" w:rsidR="0067098F" w:rsidRPr="00AA1700" w:rsidRDefault="0067098F">
      <w:pPr>
        <w:spacing w:after="0"/>
        <w:ind w:left="-1440" w:right="11081"/>
        <w:rPr>
          <w:rFonts w:ascii="Arial" w:hAnsi="Arial" w:cs="Arial"/>
        </w:rPr>
      </w:pPr>
    </w:p>
    <w:p w14:paraId="0E9420AC" w14:textId="77777777" w:rsidR="0067098F" w:rsidRPr="00AA1700" w:rsidRDefault="0067098F">
      <w:pPr>
        <w:spacing w:after="0"/>
        <w:ind w:left="-1440" w:right="11081"/>
        <w:rPr>
          <w:rFonts w:ascii="Arial" w:hAnsi="Arial" w:cs="Arial"/>
        </w:rPr>
      </w:pPr>
    </w:p>
    <w:tbl>
      <w:tblPr>
        <w:tblStyle w:val="TableGrid"/>
        <w:tblW w:w="14287" w:type="dxa"/>
        <w:tblInd w:w="5" w:type="dxa"/>
        <w:tblCellMar>
          <w:top w:w="53" w:type="dxa"/>
          <w:left w:w="108" w:type="dxa"/>
          <w:right w:w="67" w:type="dxa"/>
        </w:tblCellMar>
        <w:tblLook w:val="04A0" w:firstRow="1" w:lastRow="0" w:firstColumn="1" w:lastColumn="0" w:noHBand="0" w:noVBand="1"/>
      </w:tblPr>
      <w:tblGrid>
        <w:gridCol w:w="1124"/>
        <w:gridCol w:w="3691"/>
        <w:gridCol w:w="6232"/>
        <w:gridCol w:w="82"/>
        <w:gridCol w:w="3158"/>
      </w:tblGrid>
      <w:tr w:rsidR="004E3F55" w:rsidRPr="00AA1700" w14:paraId="5F5EBDE3" w14:textId="77777777" w:rsidTr="004E3F55">
        <w:trPr>
          <w:trHeight w:val="462"/>
        </w:trPr>
        <w:tc>
          <w:tcPr>
            <w:tcW w:w="14287" w:type="dxa"/>
            <w:gridSpan w:val="5"/>
            <w:tcBorders>
              <w:top w:val="single" w:sz="4" w:space="0" w:color="000000"/>
              <w:left w:val="single" w:sz="4" w:space="0" w:color="000000"/>
              <w:bottom w:val="single" w:sz="4" w:space="0" w:color="000000"/>
              <w:right w:val="single" w:sz="4" w:space="0" w:color="000000"/>
            </w:tcBorders>
            <w:shd w:val="clear" w:color="auto" w:fill="CC7287"/>
          </w:tcPr>
          <w:p w14:paraId="63B63010" w14:textId="77777777" w:rsidR="004E3F55" w:rsidRPr="00AA1700" w:rsidRDefault="00AA1700">
            <w:pPr>
              <w:rPr>
                <w:rFonts w:ascii="Arial" w:hAnsi="Arial" w:cs="Arial"/>
                <w:b/>
                <w:sz w:val="28"/>
                <w:szCs w:val="28"/>
              </w:rPr>
            </w:pPr>
            <w:r w:rsidRPr="00AA1700">
              <w:rPr>
                <w:rFonts w:ascii="Arial" w:hAnsi="Arial" w:cs="Arial"/>
                <w:b/>
                <w:sz w:val="28"/>
                <w:szCs w:val="28"/>
              </w:rPr>
              <w:t xml:space="preserve">4. </w:t>
            </w:r>
            <w:r w:rsidR="004E3F55" w:rsidRPr="00AA1700">
              <w:rPr>
                <w:rFonts w:ascii="Arial" w:hAnsi="Arial" w:cs="Arial"/>
                <w:b/>
                <w:sz w:val="28"/>
                <w:szCs w:val="28"/>
              </w:rPr>
              <w:t xml:space="preserve">ITEMS FOR DISCUSSION AND APPROVAL </w:t>
            </w:r>
          </w:p>
        </w:tc>
      </w:tr>
      <w:tr w:rsidR="004E3F55" w:rsidRPr="00AA1700" w14:paraId="3989A863" w14:textId="77777777" w:rsidTr="004E3F55">
        <w:trPr>
          <w:trHeight w:val="462"/>
        </w:trPr>
        <w:tc>
          <w:tcPr>
            <w:tcW w:w="1124" w:type="dxa"/>
            <w:tcBorders>
              <w:top w:val="single" w:sz="4" w:space="0" w:color="000000"/>
              <w:left w:val="single" w:sz="4" w:space="0" w:color="000000"/>
              <w:bottom w:val="single" w:sz="4" w:space="0" w:color="000000"/>
              <w:right w:val="single" w:sz="4" w:space="0" w:color="000000"/>
            </w:tcBorders>
          </w:tcPr>
          <w:p w14:paraId="50A792C4" w14:textId="77777777" w:rsidR="004E3F55" w:rsidRPr="00AA1700" w:rsidRDefault="00595A71">
            <w:pPr>
              <w:rPr>
                <w:rFonts w:ascii="Arial" w:hAnsi="Arial" w:cs="Arial"/>
              </w:rPr>
            </w:pPr>
            <w:r>
              <w:rPr>
                <w:rFonts w:ascii="Arial" w:hAnsi="Arial" w:cs="Arial"/>
              </w:rPr>
              <w:t xml:space="preserve">Item 3 </w:t>
            </w:r>
          </w:p>
        </w:tc>
        <w:tc>
          <w:tcPr>
            <w:tcW w:w="13163" w:type="dxa"/>
            <w:gridSpan w:val="4"/>
            <w:tcBorders>
              <w:top w:val="single" w:sz="4" w:space="0" w:color="000000"/>
              <w:left w:val="single" w:sz="4" w:space="0" w:color="000000"/>
              <w:bottom w:val="single" w:sz="4" w:space="0" w:color="000000"/>
              <w:right w:val="single" w:sz="4" w:space="0" w:color="000000"/>
            </w:tcBorders>
          </w:tcPr>
          <w:p w14:paraId="47B65939" w14:textId="1E96231F" w:rsidR="004E3F55" w:rsidRPr="00D22324" w:rsidRDefault="00757DC8" w:rsidP="00D22324">
            <w:pPr>
              <w:rPr>
                <w:rFonts w:ascii="Arial" w:hAnsi="Arial" w:cs="Arial"/>
                <w:b/>
              </w:rPr>
            </w:pPr>
            <w:r>
              <w:rPr>
                <w:rFonts w:ascii="Arial" w:hAnsi="Arial" w:cs="Arial"/>
                <w:b/>
              </w:rPr>
              <w:t>A</w:t>
            </w:r>
            <w:r w:rsidR="00FB1C81">
              <w:rPr>
                <w:rFonts w:ascii="Arial" w:hAnsi="Arial" w:cs="Arial"/>
                <w:b/>
              </w:rPr>
              <w:t xml:space="preserve">ssurance Statement </w:t>
            </w:r>
          </w:p>
        </w:tc>
      </w:tr>
      <w:tr w:rsidR="00FB1C81" w:rsidRPr="00AA1700" w14:paraId="5F71AAED" w14:textId="77777777" w:rsidTr="00D374BD">
        <w:trPr>
          <w:trHeight w:val="1474"/>
        </w:trPr>
        <w:tc>
          <w:tcPr>
            <w:tcW w:w="1124" w:type="dxa"/>
            <w:tcBorders>
              <w:top w:val="single" w:sz="4" w:space="0" w:color="000000"/>
              <w:left w:val="single" w:sz="4" w:space="0" w:color="000000"/>
              <w:bottom w:val="single" w:sz="4" w:space="0" w:color="000000"/>
              <w:right w:val="single" w:sz="4" w:space="0" w:color="000000"/>
            </w:tcBorders>
          </w:tcPr>
          <w:p w14:paraId="710DBF25" w14:textId="77777777" w:rsidR="00FB1C81" w:rsidRPr="00AA1700" w:rsidRDefault="00FB1C81">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376ADED6" w14:textId="4CA21081" w:rsidR="00FB1C81" w:rsidRPr="00286ABF" w:rsidRDefault="00FB1C81">
            <w:pPr>
              <w:rPr>
                <w:rFonts w:ascii="Arial" w:hAnsi="Arial" w:cs="Arial"/>
                <w:b/>
              </w:rPr>
            </w:pPr>
            <w:r w:rsidRPr="00286ABF">
              <w:rPr>
                <w:rFonts w:ascii="Arial" w:hAnsi="Arial" w:cs="Arial"/>
                <w:b/>
              </w:rPr>
              <w:t xml:space="preserve">RECOMMENDATION </w:t>
            </w:r>
            <w:r>
              <w:rPr>
                <w:rFonts w:ascii="Arial" w:hAnsi="Arial" w:cs="Arial"/>
                <w:b/>
              </w:rPr>
              <w:t xml:space="preserve">– that Committee approve the Annual Assurance Statement and direct JS to upload to SHR portal </w:t>
            </w:r>
          </w:p>
          <w:p w14:paraId="19F37CE7" w14:textId="77777777" w:rsidR="00FB1C81" w:rsidRDefault="00FB1C81" w:rsidP="00137D80">
            <w:pPr>
              <w:jc w:val="both"/>
              <w:rPr>
                <w:rFonts w:ascii="Arial" w:hAnsi="Arial" w:cs="Arial"/>
              </w:rPr>
            </w:pPr>
          </w:p>
          <w:p w14:paraId="2D0B767F" w14:textId="77777777" w:rsidR="00FB1C81" w:rsidRPr="00AA1700" w:rsidRDefault="00FB1C81" w:rsidP="00757DC8">
            <w:pPr>
              <w:rPr>
                <w:rFonts w:ascii="Arial" w:hAnsi="Arial" w:cs="Arial"/>
              </w:rPr>
            </w:pPr>
          </w:p>
        </w:tc>
        <w:tc>
          <w:tcPr>
            <w:tcW w:w="6314" w:type="dxa"/>
            <w:gridSpan w:val="2"/>
            <w:tcBorders>
              <w:top w:val="single" w:sz="4" w:space="0" w:color="000000"/>
              <w:left w:val="single" w:sz="4" w:space="0" w:color="000000"/>
              <w:bottom w:val="single" w:sz="4" w:space="0" w:color="000000"/>
              <w:right w:val="single" w:sz="4" w:space="0" w:color="000000"/>
            </w:tcBorders>
          </w:tcPr>
          <w:p w14:paraId="3F1CB2F7" w14:textId="77777777" w:rsidR="00FB1C81" w:rsidRPr="00286ABF" w:rsidRDefault="00FB1C81">
            <w:pPr>
              <w:rPr>
                <w:rFonts w:ascii="Arial" w:hAnsi="Arial" w:cs="Arial"/>
                <w:b/>
              </w:rPr>
            </w:pPr>
            <w:r w:rsidRPr="00286ABF">
              <w:rPr>
                <w:rFonts w:ascii="Arial" w:hAnsi="Arial" w:cs="Arial"/>
                <w:b/>
              </w:rPr>
              <w:t xml:space="preserve">DISCUSSION </w:t>
            </w:r>
          </w:p>
          <w:p w14:paraId="1F78EA80" w14:textId="63BB5AB5" w:rsidR="00FB1C81" w:rsidRDefault="00FB1C81" w:rsidP="00DF2B3D">
            <w:pPr>
              <w:pStyle w:val="ListParagraph"/>
              <w:tabs>
                <w:tab w:val="left" w:pos="0"/>
              </w:tabs>
              <w:spacing w:after="0" w:line="240" w:lineRule="auto"/>
              <w:ind w:left="0"/>
              <w:rPr>
                <w:rFonts w:ascii="Arial" w:hAnsi="Arial" w:cs="Arial"/>
              </w:rPr>
            </w:pPr>
            <w:r>
              <w:rPr>
                <w:rFonts w:ascii="Arial" w:hAnsi="Arial" w:cs="Arial"/>
              </w:rPr>
              <w:t xml:space="preserve">JS presented the report which had been previously circulated. </w:t>
            </w:r>
          </w:p>
          <w:p w14:paraId="2DF6CEB6" w14:textId="3C364744" w:rsidR="00FB1C81" w:rsidRDefault="00FB1C81" w:rsidP="00DF2B3D">
            <w:pPr>
              <w:pStyle w:val="ListParagraph"/>
              <w:tabs>
                <w:tab w:val="left" w:pos="0"/>
              </w:tabs>
              <w:spacing w:after="0" w:line="240" w:lineRule="auto"/>
              <w:ind w:left="0"/>
              <w:rPr>
                <w:rFonts w:ascii="Arial" w:hAnsi="Arial" w:cs="Arial"/>
              </w:rPr>
            </w:pPr>
            <w:r>
              <w:rPr>
                <w:rFonts w:ascii="Arial" w:hAnsi="Arial" w:cs="Arial"/>
              </w:rPr>
              <w:t xml:space="preserve">JS advised that the recent Internal Audit on </w:t>
            </w:r>
            <w:r w:rsidR="00BB0D1B">
              <w:rPr>
                <w:rFonts w:ascii="Arial" w:hAnsi="Arial" w:cs="Arial"/>
              </w:rPr>
              <w:t xml:space="preserve">Assurance demonstrated that RHA can be assured that the AAS process is effective. </w:t>
            </w:r>
          </w:p>
          <w:p w14:paraId="2CA3CE19" w14:textId="5ACD43D3" w:rsidR="00BB0D1B" w:rsidRDefault="00BB0D1B" w:rsidP="00DF2B3D">
            <w:pPr>
              <w:pStyle w:val="ListParagraph"/>
              <w:tabs>
                <w:tab w:val="left" w:pos="0"/>
              </w:tabs>
              <w:spacing w:after="0" w:line="240" w:lineRule="auto"/>
              <w:ind w:left="0"/>
              <w:rPr>
                <w:rFonts w:ascii="Arial" w:hAnsi="Arial" w:cs="Arial"/>
              </w:rPr>
            </w:pPr>
            <w:r>
              <w:rPr>
                <w:rFonts w:ascii="Arial" w:hAnsi="Arial" w:cs="Arial"/>
              </w:rPr>
              <w:t>A draft A</w:t>
            </w:r>
            <w:r w:rsidR="00EF787F">
              <w:rPr>
                <w:rFonts w:ascii="Arial" w:hAnsi="Arial" w:cs="Arial"/>
              </w:rPr>
              <w:t>AS</w:t>
            </w:r>
            <w:r>
              <w:rPr>
                <w:rFonts w:ascii="Arial" w:hAnsi="Arial" w:cs="Arial"/>
              </w:rPr>
              <w:t xml:space="preserve"> was presented for signature. In the absence of the Chairperson the statement will be signed by the vice chair. </w:t>
            </w:r>
          </w:p>
          <w:p w14:paraId="660D8A88" w14:textId="625FD278" w:rsidR="00BB0D1B" w:rsidRPr="005A2903" w:rsidRDefault="00BB0D1B" w:rsidP="00DF2B3D">
            <w:pPr>
              <w:pStyle w:val="ListParagraph"/>
              <w:tabs>
                <w:tab w:val="left" w:pos="0"/>
              </w:tabs>
              <w:spacing w:after="0" w:line="240" w:lineRule="auto"/>
              <w:ind w:left="0"/>
              <w:rPr>
                <w:rFonts w:ascii="Arial" w:hAnsi="Arial" w:cs="Arial"/>
              </w:rPr>
            </w:pPr>
            <w:r>
              <w:rPr>
                <w:rFonts w:ascii="Arial" w:hAnsi="Arial" w:cs="Arial"/>
              </w:rPr>
              <w:t xml:space="preserve">JS advised that the AAS is published on our website and will be included in our Winter newsletter. </w:t>
            </w:r>
          </w:p>
          <w:p w14:paraId="01496A7F" w14:textId="77777777" w:rsidR="00FB1C81" w:rsidRDefault="00FB1C81" w:rsidP="00286ABF">
            <w:pPr>
              <w:rPr>
                <w:rFonts w:ascii="Arial" w:eastAsiaTheme="minorHAnsi" w:hAnsi="Arial" w:cs="Arial"/>
                <w:color w:val="auto"/>
                <w:lang w:eastAsia="en-US"/>
              </w:rPr>
            </w:pPr>
          </w:p>
        </w:tc>
        <w:tc>
          <w:tcPr>
            <w:tcW w:w="3158" w:type="dxa"/>
            <w:tcBorders>
              <w:top w:val="single" w:sz="4" w:space="0" w:color="000000"/>
              <w:left w:val="single" w:sz="4" w:space="0" w:color="000000"/>
              <w:bottom w:val="single" w:sz="4" w:space="0" w:color="000000"/>
              <w:right w:val="single" w:sz="4" w:space="0" w:color="000000"/>
            </w:tcBorders>
          </w:tcPr>
          <w:p w14:paraId="6D09ECCE" w14:textId="77777777" w:rsidR="00FB1C81" w:rsidRDefault="00FB1C81" w:rsidP="00820136">
            <w:pPr>
              <w:rPr>
                <w:rFonts w:ascii="Arial" w:hAnsi="Arial" w:cs="Arial"/>
                <w:b/>
                <w:bCs/>
              </w:rPr>
            </w:pPr>
            <w:r w:rsidRPr="00FB1C81">
              <w:rPr>
                <w:rFonts w:ascii="Arial" w:hAnsi="Arial" w:cs="Arial"/>
                <w:b/>
                <w:bCs/>
              </w:rPr>
              <w:t xml:space="preserve">DECISION </w:t>
            </w:r>
          </w:p>
          <w:p w14:paraId="607A036D" w14:textId="77777777" w:rsidR="00BB0D1B" w:rsidRDefault="00BB0D1B" w:rsidP="00820136">
            <w:pPr>
              <w:rPr>
                <w:rFonts w:ascii="Arial" w:hAnsi="Arial" w:cs="Arial"/>
                <w:b/>
                <w:bCs/>
              </w:rPr>
            </w:pPr>
            <w:r>
              <w:rPr>
                <w:rFonts w:ascii="Arial" w:hAnsi="Arial" w:cs="Arial"/>
                <w:b/>
                <w:bCs/>
              </w:rPr>
              <w:t xml:space="preserve">Annual Assurance statement approved for upload to SHR portal. </w:t>
            </w:r>
          </w:p>
          <w:p w14:paraId="46EF252B" w14:textId="3F8DC39C" w:rsidR="00C709E0" w:rsidRPr="00FB1C81" w:rsidRDefault="00C709E0" w:rsidP="00820136">
            <w:pPr>
              <w:rPr>
                <w:rFonts w:ascii="Arial" w:hAnsi="Arial" w:cs="Arial"/>
                <w:b/>
                <w:bCs/>
              </w:rPr>
            </w:pPr>
          </w:p>
        </w:tc>
      </w:tr>
      <w:tr w:rsidR="00DF2B3D" w:rsidRPr="00AA1700" w14:paraId="6822CA75" w14:textId="77777777" w:rsidTr="00DF2B3D">
        <w:trPr>
          <w:trHeight w:val="496"/>
        </w:trPr>
        <w:tc>
          <w:tcPr>
            <w:tcW w:w="1124" w:type="dxa"/>
            <w:tcBorders>
              <w:top w:val="single" w:sz="4" w:space="0" w:color="000000"/>
              <w:left w:val="single" w:sz="4" w:space="0" w:color="000000"/>
              <w:bottom w:val="single" w:sz="4" w:space="0" w:color="000000"/>
              <w:right w:val="single" w:sz="4" w:space="0" w:color="000000"/>
            </w:tcBorders>
          </w:tcPr>
          <w:p w14:paraId="26B72ACE" w14:textId="77777777" w:rsidR="00DF2B3D" w:rsidRDefault="00DF2B3D">
            <w:pPr>
              <w:rPr>
                <w:rFonts w:ascii="Arial" w:hAnsi="Arial" w:cs="Arial"/>
              </w:rPr>
            </w:pPr>
            <w:r>
              <w:rPr>
                <w:rFonts w:ascii="Arial" w:hAnsi="Arial" w:cs="Arial"/>
              </w:rPr>
              <w:t xml:space="preserve">Item 4 </w:t>
            </w:r>
          </w:p>
        </w:tc>
        <w:tc>
          <w:tcPr>
            <w:tcW w:w="13163" w:type="dxa"/>
            <w:gridSpan w:val="4"/>
            <w:tcBorders>
              <w:top w:val="single" w:sz="4" w:space="0" w:color="000000"/>
              <w:left w:val="single" w:sz="4" w:space="0" w:color="000000"/>
              <w:bottom w:val="single" w:sz="4" w:space="0" w:color="000000"/>
              <w:right w:val="single" w:sz="4" w:space="0" w:color="000000"/>
            </w:tcBorders>
          </w:tcPr>
          <w:p w14:paraId="5BF1D91B" w14:textId="57967644" w:rsidR="00DF2B3D" w:rsidRPr="00DF2B3D" w:rsidRDefault="00EF787F" w:rsidP="00286ABF">
            <w:pPr>
              <w:rPr>
                <w:rFonts w:ascii="Arial" w:hAnsi="Arial" w:cs="Arial"/>
                <w:b/>
                <w:bCs/>
              </w:rPr>
            </w:pPr>
            <w:r>
              <w:rPr>
                <w:rFonts w:ascii="Arial" w:hAnsi="Arial" w:cs="Arial"/>
                <w:b/>
                <w:bCs/>
              </w:rPr>
              <w:t>Finance</w:t>
            </w:r>
          </w:p>
        </w:tc>
      </w:tr>
      <w:tr w:rsidR="00314D9C" w:rsidRPr="00AA1700" w14:paraId="60B495CD" w14:textId="77777777" w:rsidTr="00314D9C">
        <w:trPr>
          <w:trHeight w:val="1474"/>
        </w:trPr>
        <w:tc>
          <w:tcPr>
            <w:tcW w:w="1124" w:type="dxa"/>
            <w:tcBorders>
              <w:top w:val="single" w:sz="4" w:space="0" w:color="000000"/>
              <w:left w:val="single" w:sz="4" w:space="0" w:color="000000"/>
              <w:bottom w:val="single" w:sz="4" w:space="0" w:color="000000"/>
              <w:right w:val="single" w:sz="4" w:space="0" w:color="000000"/>
            </w:tcBorders>
          </w:tcPr>
          <w:p w14:paraId="19BDC8B1" w14:textId="77777777" w:rsidR="00314D9C" w:rsidRPr="00AA1700" w:rsidRDefault="00314D9C" w:rsidP="004742D6">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20C8EE24" w14:textId="0AE67DFF" w:rsidR="00314D9C" w:rsidRDefault="00314D9C" w:rsidP="00286ABF">
            <w:pPr>
              <w:rPr>
                <w:rFonts w:ascii="Arial" w:hAnsi="Arial" w:cs="Arial"/>
                <w:b/>
              </w:rPr>
            </w:pPr>
            <w:r>
              <w:rPr>
                <w:rFonts w:ascii="Arial" w:hAnsi="Arial" w:cs="Arial"/>
                <w:b/>
              </w:rPr>
              <w:t>RECOMMEND</w:t>
            </w:r>
            <w:r w:rsidR="00EF6AAC">
              <w:rPr>
                <w:rFonts w:ascii="Arial" w:hAnsi="Arial" w:cs="Arial"/>
                <w:b/>
              </w:rPr>
              <w:t>A</w:t>
            </w:r>
            <w:r>
              <w:rPr>
                <w:rFonts w:ascii="Arial" w:hAnsi="Arial" w:cs="Arial"/>
                <w:b/>
              </w:rPr>
              <w:t xml:space="preserve">TION </w:t>
            </w:r>
          </w:p>
          <w:p w14:paraId="5764ABA0" w14:textId="77777777" w:rsidR="00314D9C" w:rsidRDefault="00314D9C" w:rsidP="00286ABF">
            <w:pPr>
              <w:rPr>
                <w:rFonts w:ascii="Arial" w:hAnsi="Arial" w:cs="Arial"/>
                <w:b/>
              </w:rPr>
            </w:pPr>
          </w:p>
          <w:p w14:paraId="4136830C" w14:textId="38906655" w:rsidR="00314D9C" w:rsidRDefault="00314D9C" w:rsidP="003D69F0">
            <w:pPr>
              <w:rPr>
                <w:rFonts w:ascii="Arial" w:hAnsi="Arial" w:cs="Arial"/>
                <w:b/>
                <w:bCs/>
              </w:rPr>
            </w:pPr>
            <w:r w:rsidRPr="00C709E0">
              <w:rPr>
                <w:rFonts w:ascii="Arial" w:hAnsi="Arial" w:cs="Arial"/>
                <w:b/>
                <w:bCs/>
              </w:rPr>
              <w:t xml:space="preserve">That Committee consider the content of the </w:t>
            </w:r>
            <w:proofErr w:type="gramStart"/>
            <w:r w:rsidRPr="00C709E0">
              <w:rPr>
                <w:rFonts w:ascii="Arial" w:hAnsi="Arial" w:cs="Arial"/>
                <w:b/>
                <w:bCs/>
              </w:rPr>
              <w:t xml:space="preserve">report </w:t>
            </w:r>
            <w:r w:rsidR="00C709E0">
              <w:rPr>
                <w:rFonts w:ascii="Arial" w:hAnsi="Arial" w:cs="Arial"/>
                <w:b/>
                <w:bCs/>
              </w:rPr>
              <w:t xml:space="preserve"> and</w:t>
            </w:r>
            <w:proofErr w:type="gramEnd"/>
            <w:r w:rsidR="00C709E0">
              <w:rPr>
                <w:rFonts w:ascii="Arial" w:hAnsi="Arial" w:cs="Arial"/>
                <w:b/>
                <w:bCs/>
              </w:rPr>
              <w:t xml:space="preserve"> attached appendices </w:t>
            </w:r>
            <w:r w:rsidRPr="00C709E0">
              <w:rPr>
                <w:rFonts w:ascii="Arial" w:hAnsi="Arial" w:cs="Arial"/>
                <w:b/>
                <w:bCs/>
              </w:rPr>
              <w:t>and approve the Management Accounts for quarter ending 30</w:t>
            </w:r>
            <w:r w:rsidRPr="00C709E0">
              <w:rPr>
                <w:rFonts w:ascii="Arial" w:hAnsi="Arial" w:cs="Arial"/>
                <w:b/>
                <w:bCs/>
                <w:vertAlign w:val="superscript"/>
              </w:rPr>
              <w:t>th</w:t>
            </w:r>
            <w:r w:rsidRPr="00C709E0">
              <w:rPr>
                <w:rFonts w:ascii="Arial" w:hAnsi="Arial" w:cs="Arial"/>
                <w:b/>
                <w:bCs/>
              </w:rPr>
              <w:t xml:space="preserve"> September 2025.</w:t>
            </w:r>
          </w:p>
          <w:p w14:paraId="31CB78C8" w14:textId="77777777" w:rsidR="00C709E0" w:rsidRDefault="00C709E0" w:rsidP="003D69F0">
            <w:pPr>
              <w:rPr>
                <w:rFonts w:ascii="Arial" w:hAnsi="Arial" w:cs="Arial"/>
                <w:b/>
                <w:bCs/>
              </w:rPr>
            </w:pPr>
          </w:p>
          <w:p w14:paraId="2B0B74A4" w14:textId="77777777" w:rsidR="00C709E0" w:rsidRDefault="00C709E0" w:rsidP="003D69F0">
            <w:pPr>
              <w:rPr>
                <w:rFonts w:ascii="Arial" w:hAnsi="Arial" w:cs="Arial"/>
                <w:b/>
                <w:bCs/>
              </w:rPr>
            </w:pPr>
          </w:p>
          <w:p w14:paraId="504C6126" w14:textId="77777777" w:rsidR="00C709E0" w:rsidRDefault="00C709E0" w:rsidP="003D69F0">
            <w:pPr>
              <w:rPr>
                <w:rFonts w:ascii="Arial" w:hAnsi="Arial" w:cs="Arial"/>
                <w:b/>
                <w:bCs/>
              </w:rPr>
            </w:pPr>
          </w:p>
          <w:p w14:paraId="0194A28C" w14:textId="77777777" w:rsidR="00C709E0" w:rsidRDefault="00C709E0" w:rsidP="003D69F0">
            <w:pPr>
              <w:rPr>
                <w:rFonts w:ascii="Arial" w:hAnsi="Arial" w:cs="Arial"/>
                <w:b/>
                <w:bCs/>
              </w:rPr>
            </w:pPr>
          </w:p>
          <w:p w14:paraId="4C5D6997" w14:textId="77777777" w:rsidR="00C709E0" w:rsidRDefault="00C709E0" w:rsidP="003D69F0">
            <w:pPr>
              <w:rPr>
                <w:rFonts w:ascii="Arial" w:hAnsi="Arial" w:cs="Arial"/>
                <w:b/>
                <w:bCs/>
              </w:rPr>
            </w:pPr>
          </w:p>
          <w:p w14:paraId="7CF22D9E" w14:textId="77777777" w:rsidR="00C709E0" w:rsidRDefault="00C709E0" w:rsidP="003D69F0">
            <w:pPr>
              <w:rPr>
                <w:rFonts w:ascii="Arial" w:hAnsi="Arial" w:cs="Arial"/>
                <w:b/>
                <w:bCs/>
              </w:rPr>
            </w:pPr>
          </w:p>
          <w:p w14:paraId="629FA6F6" w14:textId="77777777" w:rsidR="00C709E0" w:rsidRDefault="00C709E0" w:rsidP="003D69F0">
            <w:pPr>
              <w:rPr>
                <w:rFonts w:ascii="Arial" w:hAnsi="Arial" w:cs="Arial"/>
                <w:b/>
                <w:bCs/>
              </w:rPr>
            </w:pPr>
          </w:p>
          <w:p w14:paraId="08576456" w14:textId="77777777" w:rsidR="00C709E0" w:rsidRDefault="00C709E0" w:rsidP="003D69F0">
            <w:pPr>
              <w:rPr>
                <w:rFonts w:ascii="Arial" w:hAnsi="Arial" w:cs="Arial"/>
                <w:b/>
                <w:bCs/>
              </w:rPr>
            </w:pPr>
          </w:p>
          <w:p w14:paraId="6FCA0840" w14:textId="77777777" w:rsidR="00C709E0" w:rsidRDefault="00C709E0" w:rsidP="003D69F0">
            <w:pPr>
              <w:rPr>
                <w:rFonts w:ascii="Arial" w:hAnsi="Arial" w:cs="Arial"/>
                <w:b/>
                <w:bCs/>
              </w:rPr>
            </w:pPr>
          </w:p>
          <w:p w14:paraId="316AE0B8" w14:textId="77777777" w:rsidR="00C709E0" w:rsidRDefault="00C709E0" w:rsidP="003D69F0">
            <w:pPr>
              <w:rPr>
                <w:rFonts w:ascii="Arial" w:hAnsi="Arial" w:cs="Arial"/>
                <w:b/>
                <w:bCs/>
              </w:rPr>
            </w:pPr>
          </w:p>
          <w:p w14:paraId="4953F359" w14:textId="77777777" w:rsidR="00C709E0" w:rsidRDefault="00C709E0" w:rsidP="003D69F0">
            <w:pPr>
              <w:rPr>
                <w:rFonts w:ascii="Arial" w:hAnsi="Arial" w:cs="Arial"/>
                <w:b/>
                <w:bCs/>
              </w:rPr>
            </w:pPr>
          </w:p>
          <w:p w14:paraId="2ED9FDBF" w14:textId="77777777" w:rsidR="00C709E0" w:rsidRDefault="00C709E0" w:rsidP="003D69F0">
            <w:pPr>
              <w:rPr>
                <w:rFonts w:ascii="Arial" w:hAnsi="Arial" w:cs="Arial"/>
                <w:b/>
                <w:bCs/>
              </w:rPr>
            </w:pPr>
          </w:p>
          <w:p w14:paraId="1C102820" w14:textId="77777777" w:rsidR="00C709E0" w:rsidRDefault="00C709E0" w:rsidP="003D69F0">
            <w:pPr>
              <w:rPr>
                <w:rFonts w:ascii="Arial" w:hAnsi="Arial" w:cs="Arial"/>
                <w:b/>
                <w:bCs/>
              </w:rPr>
            </w:pPr>
          </w:p>
          <w:p w14:paraId="5A0CA4A1" w14:textId="77777777" w:rsidR="00C709E0" w:rsidRDefault="00C709E0" w:rsidP="003D69F0">
            <w:pPr>
              <w:rPr>
                <w:rFonts w:ascii="Arial" w:hAnsi="Arial" w:cs="Arial"/>
                <w:b/>
                <w:bCs/>
              </w:rPr>
            </w:pPr>
          </w:p>
          <w:p w14:paraId="5C7F1D56" w14:textId="77777777" w:rsidR="00C709E0" w:rsidRDefault="00C709E0" w:rsidP="003D69F0">
            <w:pPr>
              <w:rPr>
                <w:rFonts w:ascii="Arial" w:hAnsi="Arial" w:cs="Arial"/>
                <w:b/>
                <w:bCs/>
              </w:rPr>
            </w:pPr>
          </w:p>
          <w:p w14:paraId="64B936BE" w14:textId="77777777" w:rsidR="00C709E0" w:rsidRDefault="00C709E0" w:rsidP="003D69F0">
            <w:pPr>
              <w:rPr>
                <w:rFonts w:ascii="Arial" w:hAnsi="Arial" w:cs="Arial"/>
                <w:b/>
                <w:bCs/>
              </w:rPr>
            </w:pPr>
          </w:p>
          <w:p w14:paraId="3977CB02" w14:textId="77777777" w:rsidR="00C709E0" w:rsidRDefault="00C709E0" w:rsidP="003D69F0">
            <w:pPr>
              <w:rPr>
                <w:rFonts w:ascii="Arial" w:hAnsi="Arial" w:cs="Arial"/>
                <w:b/>
                <w:bCs/>
              </w:rPr>
            </w:pPr>
          </w:p>
          <w:p w14:paraId="651958C3" w14:textId="77777777" w:rsidR="00C709E0" w:rsidRDefault="00C709E0" w:rsidP="003D69F0">
            <w:pPr>
              <w:rPr>
                <w:rFonts w:ascii="Arial" w:hAnsi="Arial" w:cs="Arial"/>
                <w:b/>
                <w:bCs/>
              </w:rPr>
            </w:pPr>
          </w:p>
          <w:p w14:paraId="7B5A9471" w14:textId="77777777" w:rsidR="00C709E0" w:rsidRDefault="00C709E0" w:rsidP="003D69F0">
            <w:pPr>
              <w:rPr>
                <w:rFonts w:ascii="Arial" w:hAnsi="Arial" w:cs="Arial"/>
                <w:b/>
                <w:bCs/>
              </w:rPr>
            </w:pPr>
          </w:p>
          <w:p w14:paraId="0C5C9028" w14:textId="77777777" w:rsidR="00C709E0" w:rsidRDefault="00C709E0" w:rsidP="003D69F0">
            <w:pPr>
              <w:rPr>
                <w:rFonts w:ascii="Arial" w:hAnsi="Arial" w:cs="Arial"/>
                <w:b/>
                <w:bCs/>
              </w:rPr>
            </w:pPr>
          </w:p>
          <w:p w14:paraId="3254F77F" w14:textId="77777777" w:rsidR="00C709E0" w:rsidRDefault="00C709E0" w:rsidP="003D69F0">
            <w:pPr>
              <w:rPr>
                <w:rFonts w:ascii="Arial" w:hAnsi="Arial" w:cs="Arial"/>
                <w:b/>
                <w:bCs/>
              </w:rPr>
            </w:pPr>
          </w:p>
          <w:p w14:paraId="34DA070F" w14:textId="77777777" w:rsidR="00C709E0" w:rsidRDefault="00C709E0" w:rsidP="003D69F0">
            <w:pPr>
              <w:rPr>
                <w:rFonts w:ascii="Arial" w:hAnsi="Arial" w:cs="Arial"/>
                <w:b/>
                <w:bCs/>
              </w:rPr>
            </w:pPr>
          </w:p>
          <w:p w14:paraId="5C9628B4" w14:textId="77777777" w:rsidR="00C709E0" w:rsidRDefault="00C709E0" w:rsidP="003D69F0">
            <w:pPr>
              <w:rPr>
                <w:rFonts w:ascii="Arial" w:hAnsi="Arial" w:cs="Arial"/>
                <w:b/>
                <w:bCs/>
              </w:rPr>
            </w:pPr>
          </w:p>
          <w:p w14:paraId="46C42E36" w14:textId="77777777" w:rsidR="00C709E0" w:rsidRDefault="00C709E0" w:rsidP="003D69F0">
            <w:pPr>
              <w:rPr>
                <w:rFonts w:ascii="Arial" w:hAnsi="Arial" w:cs="Arial"/>
                <w:b/>
                <w:bCs/>
              </w:rPr>
            </w:pPr>
          </w:p>
          <w:p w14:paraId="457E052D" w14:textId="77777777" w:rsidR="00C709E0" w:rsidRDefault="00C709E0" w:rsidP="003D69F0">
            <w:pPr>
              <w:rPr>
                <w:rFonts w:ascii="Arial" w:hAnsi="Arial" w:cs="Arial"/>
                <w:b/>
                <w:bCs/>
              </w:rPr>
            </w:pPr>
          </w:p>
          <w:p w14:paraId="2E59A8A1" w14:textId="77777777" w:rsidR="00C709E0" w:rsidRDefault="00C709E0" w:rsidP="003D69F0">
            <w:pPr>
              <w:rPr>
                <w:rFonts w:ascii="Arial" w:hAnsi="Arial" w:cs="Arial"/>
                <w:b/>
                <w:bCs/>
              </w:rPr>
            </w:pPr>
          </w:p>
          <w:p w14:paraId="5EB888BA" w14:textId="77777777" w:rsidR="00C709E0" w:rsidRDefault="00C709E0" w:rsidP="003D69F0">
            <w:pPr>
              <w:rPr>
                <w:rFonts w:ascii="Arial" w:hAnsi="Arial" w:cs="Arial"/>
                <w:b/>
                <w:bCs/>
              </w:rPr>
            </w:pPr>
          </w:p>
          <w:p w14:paraId="17A88AD2" w14:textId="77777777" w:rsidR="00C709E0" w:rsidRDefault="00C709E0" w:rsidP="003D69F0">
            <w:pPr>
              <w:rPr>
                <w:rFonts w:ascii="Arial" w:hAnsi="Arial" w:cs="Arial"/>
                <w:b/>
                <w:bCs/>
              </w:rPr>
            </w:pPr>
          </w:p>
          <w:p w14:paraId="7FBCEAA6" w14:textId="77777777" w:rsidR="00C709E0" w:rsidRDefault="00C709E0" w:rsidP="003D69F0">
            <w:pPr>
              <w:rPr>
                <w:rFonts w:ascii="Arial" w:hAnsi="Arial" w:cs="Arial"/>
                <w:b/>
                <w:bCs/>
              </w:rPr>
            </w:pPr>
          </w:p>
          <w:p w14:paraId="6F1BFF49" w14:textId="77777777" w:rsidR="00C709E0" w:rsidRDefault="00C709E0" w:rsidP="003D69F0">
            <w:pPr>
              <w:rPr>
                <w:rFonts w:ascii="Arial" w:hAnsi="Arial" w:cs="Arial"/>
                <w:b/>
                <w:bCs/>
              </w:rPr>
            </w:pPr>
          </w:p>
          <w:p w14:paraId="2612BC10" w14:textId="77777777" w:rsidR="00C709E0" w:rsidRDefault="00C709E0" w:rsidP="003D69F0">
            <w:pPr>
              <w:rPr>
                <w:rFonts w:ascii="Arial" w:hAnsi="Arial" w:cs="Arial"/>
                <w:b/>
                <w:bCs/>
              </w:rPr>
            </w:pPr>
          </w:p>
          <w:p w14:paraId="2C4FA819" w14:textId="77777777" w:rsidR="00C709E0" w:rsidRDefault="00C709E0" w:rsidP="003D69F0">
            <w:pPr>
              <w:rPr>
                <w:rFonts w:ascii="Arial" w:hAnsi="Arial" w:cs="Arial"/>
                <w:b/>
                <w:bCs/>
              </w:rPr>
            </w:pPr>
          </w:p>
          <w:p w14:paraId="5566516B" w14:textId="77777777" w:rsidR="00C709E0" w:rsidRDefault="00C709E0" w:rsidP="003D69F0">
            <w:pPr>
              <w:rPr>
                <w:rFonts w:ascii="Arial" w:hAnsi="Arial" w:cs="Arial"/>
                <w:b/>
                <w:bCs/>
              </w:rPr>
            </w:pPr>
          </w:p>
          <w:p w14:paraId="45B65AE2" w14:textId="77777777" w:rsidR="00C709E0" w:rsidRDefault="00C709E0" w:rsidP="003D69F0">
            <w:pPr>
              <w:rPr>
                <w:rFonts w:ascii="Arial" w:hAnsi="Arial" w:cs="Arial"/>
                <w:b/>
                <w:bCs/>
              </w:rPr>
            </w:pPr>
          </w:p>
          <w:p w14:paraId="6BA78318" w14:textId="77777777" w:rsidR="00C709E0" w:rsidRDefault="00C709E0" w:rsidP="003D69F0">
            <w:pPr>
              <w:rPr>
                <w:rFonts w:ascii="Arial" w:hAnsi="Arial" w:cs="Arial"/>
                <w:b/>
                <w:bCs/>
              </w:rPr>
            </w:pPr>
          </w:p>
          <w:p w14:paraId="523E6DEF" w14:textId="77777777" w:rsidR="00C709E0" w:rsidRDefault="00C709E0" w:rsidP="003D69F0">
            <w:pPr>
              <w:rPr>
                <w:rFonts w:ascii="Arial" w:hAnsi="Arial" w:cs="Arial"/>
                <w:b/>
                <w:bCs/>
              </w:rPr>
            </w:pPr>
          </w:p>
          <w:p w14:paraId="3310B0F9" w14:textId="77777777" w:rsidR="00C709E0" w:rsidRDefault="00C709E0" w:rsidP="003D69F0">
            <w:pPr>
              <w:rPr>
                <w:rFonts w:ascii="Arial" w:hAnsi="Arial" w:cs="Arial"/>
                <w:b/>
                <w:bCs/>
              </w:rPr>
            </w:pPr>
          </w:p>
          <w:p w14:paraId="25A3A94C" w14:textId="77777777" w:rsidR="00C709E0" w:rsidRDefault="00C709E0" w:rsidP="003D69F0">
            <w:pPr>
              <w:rPr>
                <w:rFonts w:ascii="Arial" w:hAnsi="Arial" w:cs="Arial"/>
                <w:b/>
                <w:bCs/>
              </w:rPr>
            </w:pPr>
          </w:p>
          <w:p w14:paraId="081760F9" w14:textId="77777777" w:rsidR="00C709E0" w:rsidRDefault="00C709E0" w:rsidP="003D69F0">
            <w:pPr>
              <w:rPr>
                <w:rFonts w:ascii="Arial" w:hAnsi="Arial" w:cs="Arial"/>
                <w:b/>
                <w:bCs/>
              </w:rPr>
            </w:pPr>
          </w:p>
          <w:p w14:paraId="7F1083FE" w14:textId="77777777" w:rsidR="00154EC5" w:rsidRDefault="00154EC5" w:rsidP="003D69F0">
            <w:pPr>
              <w:rPr>
                <w:rFonts w:ascii="Arial" w:hAnsi="Arial" w:cs="Arial"/>
                <w:b/>
                <w:bCs/>
              </w:rPr>
            </w:pPr>
          </w:p>
          <w:p w14:paraId="40A8DCDD" w14:textId="77777777" w:rsidR="00154EC5" w:rsidRDefault="00154EC5" w:rsidP="003D69F0">
            <w:pPr>
              <w:rPr>
                <w:rFonts w:ascii="Arial" w:hAnsi="Arial" w:cs="Arial"/>
                <w:b/>
                <w:bCs/>
              </w:rPr>
            </w:pPr>
          </w:p>
          <w:p w14:paraId="60369590" w14:textId="77777777" w:rsidR="00154EC5" w:rsidRDefault="00154EC5" w:rsidP="003D69F0">
            <w:pPr>
              <w:rPr>
                <w:rFonts w:ascii="Arial" w:hAnsi="Arial" w:cs="Arial"/>
                <w:b/>
                <w:bCs/>
              </w:rPr>
            </w:pPr>
          </w:p>
          <w:p w14:paraId="208C359E" w14:textId="77777777" w:rsidR="00B60E8D" w:rsidRDefault="00B60E8D" w:rsidP="003D69F0">
            <w:pPr>
              <w:rPr>
                <w:rFonts w:ascii="Arial" w:hAnsi="Arial" w:cs="Arial"/>
                <w:b/>
                <w:bCs/>
              </w:rPr>
            </w:pPr>
          </w:p>
          <w:p w14:paraId="7E960999" w14:textId="77777777" w:rsidR="00B60E8D" w:rsidRDefault="00B60E8D" w:rsidP="003D69F0">
            <w:pPr>
              <w:rPr>
                <w:rFonts w:ascii="Arial" w:hAnsi="Arial" w:cs="Arial"/>
                <w:b/>
                <w:bCs/>
              </w:rPr>
            </w:pPr>
          </w:p>
          <w:p w14:paraId="2A7C4A7E" w14:textId="77777777" w:rsidR="00B60E8D" w:rsidRDefault="00B60E8D" w:rsidP="003D69F0">
            <w:pPr>
              <w:rPr>
                <w:rFonts w:ascii="Arial" w:hAnsi="Arial" w:cs="Arial"/>
                <w:b/>
                <w:bCs/>
              </w:rPr>
            </w:pPr>
          </w:p>
          <w:p w14:paraId="7BE82CC5" w14:textId="77777777" w:rsidR="00B60E8D" w:rsidRDefault="00B60E8D" w:rsidP="003D69F0">
            <w:pPr>
              <w:rPr>
                <w:rFonts w:ascii="Arial" w:hAnsi="Arial" w:cs="Arial"/>
                <w:b/>
                <w:bCs/>
              </w:rPr>
            </w:pPr>
          </w:p>
          <w:p w14:paraId="4DC28417" w14:textId="77777777" w:rsidR="00B60E8D" w:rsidRDefault="00B60E8D" w:rsidP="003D69F0">
            <w:pPr>
              <w:rPr>
                <w:rFonts w:ascii="Arial" w:hAnsi="Arial" w:cs="Arial"/>
                <w:b/>
                <w:bCs/>
              </w:rPr>
            </w:pPr>
          </w:p>
          <w:p w14:paraId="471F7E56" w14:textId="77777777" w:rsidR="000F3F3A" w:rsidRDefault="000F3F3A" w:rsidP="003D69F0">
            <w:pPr>
              <w:rPr>
                <w:rFonts w:ascii="Arial" w:hAnsi="Arial" w:cs="Arial"/>
                <w:b/>
                <w:bCs/>
              </w:rPr>
            </w:pPr>
          </w:p>
          <w:p w14:paraId="056B29C8" w14:textId="77777777" w:rsidR="00EF6AAC" w:rsidRDefault="00EF6AAC" w:rsidP="003D69F0">
            <w:pPr>
              <w:rPr>
                <w:rFonts w:ascii="Arial" w:hAnsi="Arial" w:cs="Arial"/>
                <w:b/>
                <w:bCs/>
              </w:rPr>
            </w:pPr>
          </w:p>
          <w:p w14:paraId="46CCFCA4" w14:textId="77777777" w:rsidR="00EF6AAC" w:rsidRDefault="00EF6AAC" w:rsidP="003D69F0">
            <w:pPr>
              <w:rPr>
                <w:rFonts w:ascii="Arial" w:hAnsi="Arial" w:cs="Arial"/>
                <w:b/>
                <w:bCs/>
              </w:rPr>
            </w:pPr>
          </w:p>
          <w:p w14:paraId="1CA0BE10" w14:textId="7B2EA06A" w:rsidR="00CD7E42" w:rsidRDefault="00CD7E42" w:rsidP="003D69F0">
            <w:pPr>
              <w:rPr>
                <w:rFonts w:ascii="Arial" w:hAnsi="Arial" w:cs="Arial"/>
                <w:b/>
                <w:bCs/>
              </w:rPr>
            </w:pPr>
            <w:r>
              <w:rPr>
                <w:rFonts w:ascii="Arial" w:hAnsi="Arial" w:cs="Arial"/>
                <w:b/>
                <w:bCs/>
              </w:rPr>
              <w:lastRenderedPageBreak/>
              <w:t>RECOMMENDATION</w:t>
            </w:r>
          </w:p>
          <w:p w14:paraId="2A638AF5" w14:textId="65CDA0DA" w:rsidR="00C709E0" w:rsidRDefault="00C709E0" w:rsidP="003D69F0">
            <w:pPr>
              <w:rPr>
                <w:rFonts w:ascii="Arial" w:hAnsi="Arial" w:cs="Arial"/>
                <w:b/>
                <w:bCs/>
              </w:rPr>
            </w:pPr>
            <w:r>
              <w:rPr>
                <w:rFonts w:ascii="Arial" w:hAnsi="Arial" w:cs="Arial"/>
                <w:b/>
                <w:bCs/>
              </w:rPr>
              <w:t>That Committee note and discuss this report and attached appendices.</w:t>
            </w:r>
          </w:p>
          <w:p w14:paraId="1862ED6D" w14:textId="77777777" w:rsidR="00CD7E42" w:rsidRDefault="00CD7E42" w:rsidP="003D69F0">
            <w:pPr>
              <w:rPr>
                <w:rFonts w:ascii="Arial" w:hAnsi="Arial" w:cs="Arial"/>
                <w:b/>
                <w:bCs/>
              </w:rPr>
            </w:pPr>
          </w:p>
          <w:p w14:paraId="455AA74A" w14:textId="77777777" w:rsidR="00CD7E42" w:rsidRDefault="00CD7E42" w:rsidP="003D69F0">
            <w:pPr>
              <w:rPr>
                <w:rFonts w:ascii="Arial" w:hAnsi="Arial" w:cs="Arial"/>
                <w:b/>
                <w:bCs/>
              </w:rPr>
            </w:pPr>
          </w:p>
          <w:p w14:paraId="7C5A29B6" w14:textId="77777777" w:rsidR="00CD7E42" w:rsidRDefault="00CD7E42" w:rsidP="003D69F0">
            <w:pPr>
              <w:rPr>
                <w:rFonts w:ascii="Arial" w:hAnsi="Arial" w:cs="Arial"/>
                <w:b/>
                <w:bCs/>
              </w:rPr>
            </w:pPr>
          </w:p>
          <w:p w14:paraId="3AA6F7B6" w14:textId="77777777" w:rsidR="00CD7E42" w:rsidRDefault="00CD7E42" w:rsidP="003D69F0">
            <w:pPr>
              <w:rPr>
                <w:rFonts w:ascii="Arial" w:hAnsi="Arial" w:cs="Arial"/>
                <w:b/>
                <w:bCs/>
              </w:rPr>
            </w:pPr>
          </w:p>
          <w:p w14:paraId="05117A5D" w14:textId="77777777" w:rsidR="00CD7E42" w:rsidRDefault="00CD7E42" w:rsidP="003D69F0">
            <w:pPr>
              <w:rPr>
                <w:rFonts w:ascii="Arial" w:hAnsi="Arial" w:cs="Arial"/>
                <w:b/>
                <w:bCs/>
              </w:rPr>
            </w:pPr>
          </w:p>
          <w:p w14:paraId="518428B5" w14:textId="77777777" w:rsidR="00CD7E42" w:rsidRDefault="00CD7E42" w:rsidP="003D69F0">
            <w:pPr>
              <w:rPr>
                <w:rFonts w:ascii="Arial" w:hAnsi="Arial" w:cs="Arial"/>
                <w:b/>
                <w:bCs/>
              </w:rPr>
            </w:pPr>
          </w:p>
          <w:p w14:paraId="529F8DBE" w14:textId="77777777" w:rsidR="00CD7E42" w:rsidRDefault="00CD7E42" w:rsidP="003D69F0">
            <w:pPr>
              <w:rPr>
                <w:rFonts w:ascii="Arial" w:hAnsi="Arial" w:cs="Arial"/>
                <w:b/>
                <w:bCs/>
              </w:rPr>
            </w:pPr>
          </w:p>
          <w:p w14:paraId="7A004057" w14:textId="77777777" w:rsidR="00CD7E42" w:rsidRDefault="00CD7E42" w:rsidP="003D69F0">
            <w:pPr>
              <w:rPr>
                <w:rFonts w:ascii="Arial" w:hAnsi="Arial" w:cs="Arial"/>
                <w:b/>
                <w:bCs/>
              </w:rPr>
            </w:pPr>
          </w:p>
          <w:p w14:paraId="098C05FC" w14:textId="77777777" w:rsidR="00CD7E42" w:rsidRDefault="00CD7E42" w:rsidP="003D69F0">
            <w:pPr>
              <w:rPr>
                <w:rFonts w:ascii="Arial" w:hAnsi="Arial" w:cs="Arial"/>
                <w:b/>
                <w:bCs/>
              </w:rPr>
            </w:pPr>
          </w:p>
          <w:p w14:paraId="1185F8AF" w14:textId="77777777" w:rsidR="00CD7E42" w:rsidRDefault="00CD7E42" w:rsidP="003D69F0">
            <w:pPr>
              <w:rPr>
                <w:rFonts w:ascii="Arial" w:hAnsi="Arial" w:cs="Arial"/>
                <w:b/>
                <w:bCs/>
              </w:rPr>
            </w:pPr>
          </w:p>
          <w:p w14:paraId="752F2CC9" w14:textId="77777777" w:rsidR="00CD7E42" w:rsidRDefault="00CD7E42" w:rsidP="003D69F0">
            <w:pPr>
              <w:rPr>
                <w:rFonts w:ascii="Arial" w:hAnsi="Arial" w:cs="Arial"/>
                <w:b/>
                <w:bCs/>
              </w:rPr>
            </w:pPr>
          </w:p>
          <w:p w14:paraId="059ADC9A" w14:textId="77777777" w:rsidR="00CD7E42" w:rsidRDefault="00CD7E42" w:rsidP="003D69F0">
            <w:pPr>
              <w:rPr>
                <w:rFonts w:ascii="Arial" w:hAnsi="Arial" w:cs="Arial"/>
                <w:b/>
                <w:bCs/>
              </w:rPr>
            </w:pPr>
          </w:p>
          <w:p w14:paraId="259AA88E" w14:textId="77777777" w:rsidR="00CD7E42" w:rsidRDefault="00CD7E42" w:rsidP="003D69F0">
            <w:pPr>
              <w:rPr>
                <w:rFonts w:ascii="Arial" w:hAnsi="Arial" w:cs="Arial"/>
                <w:b/>
                <w:bCs/>
              </w:rPr>
            </w:pPr>
          </w:p>
          <w:p w14:paraId="11248BB3" w14:textId="77777777" w:rsidR="00CD7E42" w:rsidRDefault="00CD7E42" w:rsidP="003D69F0">
            <w:pPr>
              <w:rPr>
                <w:rFonts w:ascii="Arial" w:hAnsi="Arial" w:cs="Arial"/>
                <w:b/>
                <w:bCs/>
              </w:rPr>
            </w:pPr>
          </w:p>
          <w:p w14:paraId="7C371174" w14:textId="77777777" w:rsidR="00CD7E42" w:rsidRDefault="00CD7E42" w:rsidP="003D69F0">
            <w:pPr>
              <w:rPr>
                <w:rFonts w:ascii="Arial" w:hAnsi="Arial" w:cs="Arial"/>
                <w:b/>
                <w:bCs/>
              </w:rPr>
            </w:pPr>
          </w:p>
          <w:p w14:paraId="551FD8A6" w14:textId="77777777" w:rsidR="00CD7E42" w:rsidRDefault="00CD7E42" w:rsidP="003D69F0">
            <w:pPr>
              <w:rPr>
                <w:rFonts w:ascii="Arial" w:hAnsi="Arial" w:cs="Arial"/>
                <w:b/>
                <w:bCs/>
              </w:rPr>
            </w:pPr>
          </w:p>
          <w:p w14:paraId="13B01209" w14:textId="77777777" w:rsidR="00CD7E42" w:rsidRDefault="00CD7E42" w:rsidP="003D69F0">
            <w:pPr>
              <w:rPr>
                <w:rFonts w:ascii="Arial" w:hAnsi="Arial" w:cs="Arial"/>
                <w:b/>
                <w:bCs/>
              </w:rPr>
            </w:pPr>
          </w:p>
          <w:p w14:paraId="68542F5F" w14:textId="77777777" w:rsidR="00CD7E42" w:rsidRDefault="00CD7E42" w:rsidP="003D69F0">
            <w:pPr>
              <w:rPr>
                <w:rFonts w:ascii="Arial" w:hAnsi="Arial" w:cs="Arial"/>
                <w:b/>
                <w:bCs/>
              </w:rPr>
            </w:pPr>
          </w:p>
          <w:p w14:paraId="1EDB2703" w14:textId="77777777" w:rsidR="00CD7E42" w:rsidRDefault="00CD7E42" w:rsidP="003D69F0">
            <w:pPr>
              <w:rPr>
                <w:rFonts w:ascii="Arial" w:hAnsi="Arial" w:cs="Arial"/>
                <w:b/>
                <w:bCs/>
              </w:rPr>
            </w:pPr>
          </w:p>
          <w:p w14:paraId="023BDB6A" w14:textId="77777777" w:rsidR="00CD7E42" w:rsidRDefault="00CD7E42" w:rsidP="003D69F0">
            <w:pPr>
              <w:rPr>
                <w:rFonts w:ascii="Arial" w:hAnsi="Arial" w:cs="Arial"/>
                <w:b/>
                <w:bCs/>
              </w:rPr>
            </w:pPr>
          </w:p>
          <w:p w14:paraId="06ABE864" w14:textId="77777777" w:rsidR="00CD7E42" w:rsidRDefault="00CD7E42" w:rsidP="003D69F0">
            <w:pPr>
              <w:rPr>
                <w:rFonts w:ascii="Arial" w:hAnsi="Arial" w:cs="Arial"/>
                <w:b/>
                <w:bCs/>
              </w:rPr>
            </w:pPr>
          </w:p>
          <w:p w14:paraId="5232CBF4" w14:textId="77777777" w:rsidR="00CD7E42" w:rsidRDefault="00CD7E42" w:rsidP="003D69F0">
            <w:pPr>
              <w:rPr>
                <w:rFonts w:ascii="Arial" w:hAnsi="Arial" w:cs="Arial"/>
                <w:b/>
                <w:bCs/>
              </w:rPr>
            </w:pPr>
          </w:p>
          <w:p w14:paraId="4F477419" w14:textId="77777777" w:rsidR="00CD7E42" w:rsidRDefault="00CD7E42" w:rsidP="003D69F0">
            <w:pPr>
              <w:rPr>
                <w:rFonts w:ascii="Arial" w:hAnsi="Arial" w:cs="Arial"/>
                <w:b/>
                <w:bCs/>
              </w:rPr>
            </w:pPr>
          </w:p>
          <w:p w14:paraId="73DE82E3" w14:textId="77777777" w:rsidR="00CD7E42" w:rsidRDefault="00CD7E42" w:rsidP="003D69F0">
            <w:pPr>
              <w:rPr>
                <w:rFonts w:ascii="Arial" w:hAnsi="Arial" w:cs="Arial"/>
                <w:b/>
                <w:bCs/>
              </w:rPr>
            </w:pPr>
          </w:p>
          <w:p w14:paraId="32B4F80E" w14:textId="77777777" w:rsidR="00CD7E42" w:rsidRDefault="00CD7E42" w:rsidP="003D69F0">
            <w:pPr>
              <w:rPr>
                <w:rFonts w:ascii="Arial" w:hAnsi="Arial" w:cs="Arial"/>
                <w:b/>
                <w:bCs/>
              </w:rPr>
            </w:pPr>
          </w:p>
          <w:p w14:paraId="183234DF" w14:textId="77777777" w:rsidR="00CD7E42" w:rsidRDefault="00CD7E42" w:rsidP="003D69F0">
            <w:pPr>
              <w:rPr>
                <w:rFonts w:ascii="Arial" w:hAnsi="Arial" w:cs="Arial"/>
                <w:b/>
                <w:bCs/>
              </w:rPr>
            </w:pPr>
          </w:p>
          <w:p w14:paraId="300C1C9C" w14:textId="77777777" w:rsidR="00CD7E42" w:rsidRDefault="00CD7E42" w:rsidP="003D69F0">
            <w:pPr>
              <w:rPr>
                <w:rFonts w:ascii="Arial" w:hAnsi="Arial" w:cs="Arial"/>
                <w:b/>
                <w:bCs/>
              </w:rPr>
            </w:pPr>
          </w:p>
          <w:p w14:paraId="61D39C56" w14:textId="77777777" w:rsidR="000F3F3A" w:rsidRDefault="000F3F3A" w:rsidP="003D69F0">
            <w:pPr>
              <w:rPr>
                <w:rFonts w:ascii="Arial" w:hAnsi="Arial" w:cs="Arial"/>
                <w:b/>
                <w:bCs/>
              </w:rPr>
            </w:pPr>
          </w:p>
          <w:p w14:paraId="3524C125" w14:textId="77777777" w:rsidR="000F3F3A" w:rsidRDefault="000F3F3A" w:rsidP="003D69F0">
            <w:pPr>
              <w:rPr>
                <w:rFonts w:ascii="Arial" w:hAnsi="Arial" w:cs="Arial"/>
                <w:b/>
                <w:bCs/>
              </w:rPr>
            </w:pPr>
          </w:p>
          <w:p w14:paraId="61FA5077" w14:textId="0E2178D2" w:rsidR="00CD7E42" w:rsidRDefault="00CD7E42" w:rsidP="003D69F0">
            <w:pPr>
              <w:rPr>
                <w:rFonts w:ascii="Arial" w:hAnsi="Arial" w:cs="Arial"/>
                <w:b/>
                <w:bCs/>
              </w:rPr>
            </w:pPr>
            <w:r>
              <w:rPr>
                <w:rFonts w:ascii="Arial" w:hAnsi="Arial" w:cs="Arial"/>
                <w:b/>
                <w:bCs/>
              </w:rPr>
              <w:t xml:space="preserve">RECOMMENDATION </w:t>
            </w:r>
          </w:p>
          <w:p w14:paraId="6682CD5D" w14:textId="05126EF2" w:rsidR="00CD7E42" w:rsidRDefault="00CD7E42" w:rsidP="003D69F0">
            <w:pPr>
              <w:rPr>
                <w:rFonts w:ascii="Arial" w:hAnsi="Arial" w:cs="Arial"/>
                <w:b/>
                <w:bCs/>
              </w:rPr>
            </w:pPr>
            <w:proofErr w:type="gramStart"/>
            <w:r>
              <w:rPr>
                <w:rFonts w:ascii="Arial" w:hAnsi="Arial" w:cs="Arial"/>
                <w:b/>
                <w:bCs/>
              </w:rPr>
              <w:t>That  Management</w:t>
            </w:r>
            <w:proofErr w:type="gramEnd"/>
            <w:r>
              <w:rPr>
                <w:rFonts w:ascii="Arial" w:hAnsi="Arial" w:cs="Arial"/>
                <w:b/>
                <w:bCs/>
              </w:rPr>
              <w:t xml:space="preserve"> Committee approve the submission of the FCA and OSCR return. </w:t>
            </w:r>
          </w:p>
          <w:p w14:paraId="68C80C4D" w14:textId="77777777" w:rsidR="00CD7E42" w:rsidRDefault="00CD7E42" w:rsidP="003D69F0">
            <w:pPr>
              <w:rPr>
                <w:rFonts w:ascii="Arial" w:hAnsi="Arial" w:cs="Arial"/>
                <w:b/>
                <w:bCs/>
              </w:rPr>
            </w:pPr>
          </w:p>
          <w:p w14:paraId="7DE9263D" w14:textId="76B29515" w:rsidR="00CD7E42" w:rsidRDefault="00CD7E42" w:rsidP="003D69F0">
            <w:pPr>
              <w:rPr>
                <w:rFonts w:ascii="Arial" w:hAnsi="Arial" w:cs="Arial"/>
                <w:b/>
                <w:bCs/>
              </w:rPr>
            </w:pPr>
            <w:r>
              <w:rPr>
                <w:rFonts w:ascii="Arial" w:hAnsi="Arial" w:cs="Arial"/>
                <w:b/>
                <w:bCs/>
              </w:rPr>
              <w:t xml:space="preserve">That any members of the management Committee wishing to apply for an exemption to the publication of their names to notify the Director. </w:t>
            </w:r>
          </w:p>
          <w:p w14:paraId="6EEA3A25" w14:textId="77777777" w:rsidR="00CD7E42" w:rsidRDefault="00CD7E42" w:rsidP="003D69F0">
            <w:pPr>
              <w:rPr>
                <w:rFonts w:ascii="Arial" w:hAnsi="Arial" w:cs="Arial"/>
                <w:b/>
                <w:bCs/>
              </w:rPr>
            </w:pPr>
          </w:p>
          <w:p w14:paraId="7B09AB94" w14:textId="77777777" w:rsidR="00CD7E42" w:rsidRDefault="00CD7E42" w:rsidP="003D69F0">
            <w:pPr>
              <w:rPr>
                <w:rFonts w:ascii="Arial" w:hAnsi="Arial" w:cs="Arial"/>
                <w:b/>
                <w:bCs/>
              </w:rPr>
            </w:pPr>
          </w:p>
          <w:p w14:paraId="00E84A28" w14:textId="77777777" w:rsidR="00CD7E42" w:rsidRDefault="00CD7E42" w:rsidP="003D69F0">
            <w:pPr>
              <w:rPr>
                <w:rFonts w:ascii="Arial" w:hAnsi="Arial" w:cs="Arial"/>
                <w:b/>
                <w:bCs/>
              </w:rPr>
            </w:pPr>
          </w:p>
          <w:p w14:paraId="1F6523A3" w14:textId="77777777" w:rsidR="00CD7E42" w:rsidRDefault="00CD7E42" w:rsidP="003D69F0">
            <w:pPr>
              <w:rPr>
                <w:rFonts w:ascii="Arial" w:hAnsi="Arial" w:cs="Arial"/>
                <w:b/>
                <w:bCs/>
              </w:rPr>
            </w:pPr>
          </w:p>
          <w:p w14:paraId="0F957CCE" w14:textId="77777777" w:rsidR="00C709E0" w:rsidRDefault="00C709E0" w:rsidP="003D69F0">
            <w:pPr>
              <w:rPr>
                <w:rFonts w:ascii="Arial" w:hAnsi="Arial" w:cs="Arial"/>
                <w:b/>
                <w:bCs/>
              </w:rPr>
            </w:pPr>
          </w:p>
          <w:p w14:paraId="0D3B837B" w14:textId="77777777" w:rsidR="00C709E0" w:rsidRDefault="00C709E0" w:rsidP="003D69F0">
            <w:pPr>
              <w:rPr>
                <w:rFonts w:ascii="Arial" w:hAnsi="Arial" w:cs="Arial"/>
                <w:b/>
                <w:bCs/>
              </w:rPr>
            </w:pPr>
          </w:p>
          <w:p w14:paraId="26381C0D" w14:textId="77777777" w:rsidR="00C709E0" w:rsidRDefault="00C709E0" w:rsidP="003D69F0">
            <w:pPr>
              <w:rPr>
                <w:rFonts w:ascii="Arial" w:hAnsi="Arial" w:cs="Arial"/>
                <w:b/>
                <w:bCs/>
              </w:rPr>
            </w:pPr>
          </w:p>
          <w:p w14:paraId="6F5479BB" w14:textId="77777777" w:rsidR="00C709E0" w:rsidRDefault="00C709E0" w:rsidP="003D69F0">
            <w:pPr>
              <w:rPr>
                <w:rFonts w:ascii="Arial" w:hAnsi="Arial" w:cs="Arial"/>
                <w:b/>
                <w:bCs/>
              </w:rPr>
            </w:pPr>
          </w:p>
          <w:p w14:paraId="1B51D8D0" w14:textId="77777777" w:rsidR="00C709E0" w:rsidRDefault="00C709E0" w:rsidP="003D69F0">
            <w:pPr>
              <w:rPr>
                <w:rFonts w:ascii="Arial" w:hAnsi="Arial" w:cs="Arial"/>
                <w:b/>
                <w:bCs/>
              </w:rPr>
            </w:pPr>
          </w:p>
          <w:p w14:paraId="061D7D70" w14:textId="77777777" w:rsidR="00C709E0" w:rsidRDefault="00C709E0" w:rsidP="003D69F0">
            <w:pPr>
              <w:rPr>
                <w:rFonts w:ascii="Arial" w:hAnsi="Arial" w:cs="Arial"/>
                <w:b/>
                <w:bCs/>
              </w:rPr>
            </w:pPr>
          </w:p>
          <w:p w14:paraId="2887C61E" w14:textId="77777777" w:rsidR="00C709E0" w:rsidRPr="00C709E0" w:rsidRDefault="00C709E0" w:rsidP="003D69F0">
            <w:pPr>
              <w:rPr>
                <w:rFonts w:ascii="Arial" w:hAnsi="Arial" w:cs="Arial"/>
                <w:b/>
                <w:bCs/>
              </w:rPr>
            </w:pPr>
          </w:p>
          <w:p w14:paraId="302A1C58" w14:textId="77777777" w:rsidR="00314D9C" w:rsidRDefault="00314D9C" w:rsidP="004E681F">
            <w:pPr>
              <w:jc w:val="both"/>
              <w:rPr>
                <w:rFonts w:ascii="Arial" w:hAnsi="Arial" w:cs="Arial"/>
              </w:rPr>
            </w:pPr>
          </w:p>
          <w:p w14:paraId="634E3DCC" w14:textId="2F94D3A5" w:rsidR="00C709E0" w:rsidRPr="003D69F0" w:rsidRDefault="00C709E0" w:rsidP="004E681F">
            <w:pPr>
              <w:jc w:val="both"/>
              <w:rPr>
                <w:rFonts w:ascii="Arial" w:hAnsi="Arial" w:cs="Arial"/>
              </w:rPr>
            </w:pPr>
          </w:p>
        </w:tc>
        <w:tc>
          <w:tcPr>
            <w:tcW w:w="6232" w:type="dxa"/>
            <w:tcBorders>
              <w:top w:val="single" w:sz="4" w:space="0" w:color="000000"/>
              <w:left w:val="single" w:sz="4" w:space="0" w:color="000000"/>
              <w:bottom w:val="single" w:sz="4" w:space="0" w:color="000000"/>
              <w:right w:val="single" w:sz="4" w:space="0" w:color="000000"/>
            </w:tcBorders>
          </w:tcPr>
          <w:p w14:paraId="71F61499" w14:textId="77777777" w:rsidR="00314D9C" w:rsidRPr="00314D9C" w:rsidRDefault="00314D9C" w:rsidP="00C709E0">
            <w:pPr>
              <w:ind w:left="169" w:hanging="283"/>
              <w:jc w:val="both"/>
              <w:rPr>
                <w:rFonts w:ascii="Arial" w:hAnsi="Arial" w:cs="Arial"/>
                <w:b/>
              </w:rPr>
            </w:pPr>
            <w:r w:rsidRPr="00314D9C">
              <w:rPr>
                <w:rFonts w:ascii="Arial" w:hAnsi="Arial" w:cs="Arial"/>
                <w:b/>
              </w:rPr>
              <w:lastRenderedPageBreak/>
              <w:t xml:space="preserve">DISCUSSION </w:t>
            </w:r>
          </w:p>
          <w:p w14:paraId="4BA59E2A" w14:textId="240BC0F4" w:rsidR="00314D9C" w:rsidRDefault="00314D9C" w:rsidP="00C709E0">
            <w:pPr>
              <w:ind w:left="169" w:hanging="283"/>
              <w:jc w:val="both"/>
              <w:rPr>
                <w:rFonts w:ascii="Arial" w:hAnsi="Arial" w:cs="Arial"/>
                <w:bCs/>
              </w:rPr>
            </w:pPr>
            <w:r>
              <w:rPr>
                <w:rFonts w:ascii="Arial" w:hAnsi="Arial" w:cs="Arial"/>
                <w:bCs/>
              </w:rPr>
              <w:t xml:space="preserve">MS presented this report which had been previously circulated. </w:t>
            </w:r>
          </w:p>
          <w:p w14:paraId="36E86205" w14:textId="77777777" w:rsidR="00314D9C" w:rsidRDefault="00314D9C" w:rsidP="00C709E0">
            <w:pPr>
              <w:ind w:left="169" w:hanging="283"/>
              <w:jc w:val="both"/>
              <w:rPr>
                <w:rFonts w:ascii="Arial" w:hAnsi="Arial" w:cs="Arial"/>
                <w:bCs/>
              </w:rPr>
            </w:pPr>
          </w:p>
          <w:p w14:paraId="6051F8C6" w14:textId="38EC4D4A" w:rsidR="00314D9C" w:rsidRPr="00EF787F" w:rsidRDefault="00314D9C" w:rsidP="00C709E0">
            <w:pPr>
              <w:ind w:left="169" w:hanging="283"/>
              <w:jc w:val="both"/>
              <w:rPr>
                <w:rFonts w:ascii="Arial" w:hAnsi="Arial" w:cs="Arial"/>
                <w:b/>
              </w:rPr>
            </w:pPr>
            <w:r w:rsidRPr="00EF787F">
              <w:rPr>
                <w:rFonts w:ascii="Arial" w:hAnsi="Arial" w:cs="Arial"/>
                <w:b/>
              </w:rPr>
              <w:t xml:space="preserve">Q2 MANAGEMENT ACCOUNTS </w:t>
            </w:r>
          </w:p>
          <w:p w14:paraId="1B82BCDF" w14:textId="77777777" w:rsidR="00314D9C" w:rsidRDefault="00314D9C" w:rsidP="00C709E0">
            <w:pPr>
              <w:ind w:left="169" w:hanging="283"/>
              <w:jc w:val="both"/>
              <w:rPr>
                <w:rFonts w:ascii="Arial" w:hAnsi="Arial" w:cs="Arial"/>
                <w:bCs/>
              </w:rPr>
            </w:pPr>
          </w:p>
          <w:p w14:paraId="56EA32F1" w14:textId="77777777" w:rsidR="00314D9C" w:rsidRDefault="00314D9C" w:rsidP="00C709E0">
            <w:pPr>
              <w:ind w:left="169" w:hanging="283"/>
              <w:jc w:val="both"/>
              <w:rPr>
                <w:rFonts w:ascii="Arial" w:hAnsi="Arial" w:cs="Arial"/>
                <w:bCs/>
              </w:rPr>
            </w:pPr>
            <w:r>
              <w:rPr>
                <w:rFonts w:ascii="Arial" w:hAnsi="Arial" w:cs="Arial"/>
                <w:bCs/>
              </w:rPr>
              <w:t xml:space="preserve">MS presented the Q2 Management Accounts and appendices which had been previously circulated. The following key points were highlighted. </w:t>
            </w:r>
          </w:p>
          <w:p w14:paraId="37209F8C" w14:textId="77777777" w:rsidR="00314D9C" w:rsidRDefault="00314D9C" w:rsidP="00C709E0">
            <w:pPr>
              <w:ind w:left="169" w:hanging="283"/>
              <w:jc w:val="both"/>
              <w:rPr>
                <w:rFonts w:ascii="Arial" w:hAnsi="Arial" w:cs="Arial"/>
                <w:bCs/>
              </w:rPr>
            </w:pPr>
          </w:p>
          <w:p w14:paraId="044AA3A9" w14:textId="4126ABB6" w:rsidR="00314D9C" w:rsidRPr="00314D9C" w:rsidRDefault="00314D9C" w:rsidP="00C709E0">
            <w:pPr>
              <w:pStyle w:val="ListParagraph"/>
              <w:numPr>
                <w:ilvl w:val="0"/>
                <w:numId w:val="48"/>
              </w:numPr>
              <w:spacing w:after="0" w:line="240" w:lineRule="auto"/>
              <w:ind w:left="169" w:hanging="283"/>
              <w:jc w:val="both"/>
              <w:rPr>
                <w:rFonts w:ascii="Arial" w:hAnsi="Arial" w:cs="Arial"/>
                <w:bCs/>
              </w:rPr>
            </w:pPr>
            <w:r w:rsidRPr="00314D9C">
              <w:rPr>
                <w:rFonts w:ascii="Arial" w:hAnsi="Arial" w:cs="Arial"/>
                <w:bCs/>
              </w:rPr>
              <w:t xml:space="preserve">The operating surplus for the year to date at £206.5k is £59.7k up on the pro-rata budget surplus of £146.9k and where the favourable variance is mainly reflective of timing differences in the phasing of activity and spend. </w:t>
            </w:r>
          </w:p>
          <w:p w14:paraId="3E754810" w14:textId="2B156A72" w:rsidR="00314D9C" w:rsidRDefault="00314D9C" w:rsidP="00C709E0">
            <w:pPr>
              <w:pStyle w:val="ListParagraph"/>
              <w:numPr>
                <w:ilvl w:val="0"/>
                <w:numId w:val="48"/>
              </w:numPr>
              <w:spacing w:after="0" w:line="240" w:lineRule="auto"/>
              <w:ind w:left="169" w:hanging="283"/>
              <w:jc w:val="both"/>
              <w:rPr>
                <w:rFonts w:ascii="Arial" w:hAnsi="Arial" w:cs="Arial"/>
                <w:bCs/>
              </w:rPr>
            </w:pPr>
            <w:r w:rsidRPr="00C709E0">
              <w:rPr>
                <w:rFonts w:ascii="Arial" w:hAnsi="Arial" w:cs="Arial"/>
                <w:bCs/>
              </w:rPr>
              <w:t>Void loss amounted to £1.3k for the period is against 7 properties.</w:t>
            </w:r>
          </w:p>
          <w:p w14:paraId="20D64612" w14:textId="77777777" w:rsidR="00C709E0" w:rsidRPr="00C709E0" w:rsidRDefault="00C709E0" w:rsidP="00C709E0">
            <w:pPr>
              <w:pStyle w:val="ListParagraph"/>
              <w:spacing w:after="0" w:line="240" w:lineRule="auto"/>
              <w:ind w:left="169"/>
              <w:jc w:val="both"/>
              <w:rPr>
                <w:rFonts w:ascii="Arial" w:hAnsi="Arial" w:cs="Arial"/>
                <w:bCs/>
              </w:rPr>
            </w:pPr>
          </w:p>
          <w:p w14:paraId="345A5419" w14:textId="056E1849" w:rsidR="00314D9C" w:rsidRDefault="00314D9C" w:rsidP="00C709E0">
            <w:pPr>
              <w:pStyle w:val="ListParagraph"/>
              <w:numPr>
                <w:ilvl w:val="0"/>
                <w:numId w:val="48"/>
              </w:numPr>
              <w:spacing w:after="0" w:line="240" w:lineRule="auto"/>
              <w:ind w:left="169" w:hanging="283"/>
              <w:jc w:val="both"/>
              <w:rPr>
                <w:rFonts w:ascii="Arial" w:hAnsi="Arial" w:cs="Arial"/>
                <w:bCs/>
              </w:rPr>
            </w:pPr>
            <w:r w:rsidRPr="00314D9C">
              <w:rPr>
                <w:rFonts w:ascii="Arial" w:hAnsi="Arial" w:cs="Arial"/>
                <w:bCs/>
              </w:rPr>
              <w:t>Total operating costs for the at £511.3k are down on pro rata budget by £57.7k and reflects the net impact of savings and uplifts against the full year budget around staff costs; insurance and other professional fees alongside timing differences in the phasing of activity</w:t>
            </w:r>
            <w:r w:rsidR="00C709E0">
              <w:rPr>
                <w:rFonts w:ascii="Arial" w:hAnsi="Arial" w:cs="Arial"/>
                <w:bCs/>
              </w:rPr>
              <w:t>.</w:t>
            </w:r>
          </w:p>
          <w:p w14:paraId="438027DF" w14:textId="77777777" w:rsidR="009673DF" w:rsidRDefault="009673DF" w:rsidP="009673DF">
            <w:pPr>
              <w:ind w:left="169"/>
              <w:jc w:val="both"/>
              <w:rPr>
                <w:rFonts w:ascii="Arial" w:hAnsi="Arial" w:cs="Arial"/>
                <w:bCs/>
              </w:rPr>
            </w:pPr>
          </w:p>
          <w:p w14:paraId="08590519" w14:textId="1C06949E" w:rsidR="00314D9C" w:rsidRDefault="00314D9C" w:rsidP="00C709E0">
            <w:pPr>
              <w:numPr>
                <w:ilvl w:val="0"/>
                <w:numId w:val="11"/>
              </w:numPr>
              <w:ind w:left="169" w:hanging="283"/>
              <w:jc w:val="both"/>
              <w:rPr>
                <w:rFonts w:ascii="Arial" w:hAnsi="Arial" w:cs="Arial"/>
                <w:bCs/>
              </w:rPr>
            </w:pPr>
            <w:r w:rsidRPr="00314D9C">
              <w:rPr>
                <w:rFonts w:ascii="Arial" w:hAnsi="Arial" w:cs="Arial"/>
                <w:bCs/>
              </w:rPr>
              <w:t>Net interest payable at £17.6k for the period reduces the year-to-date net surplus to £</w:t>
            </w:r>
            <w:r w:rsidR="009673DF" w:rsidRPr="009673DF">
              <w:rPr>
                <w:rFonts w:ascii="Arial" w:hAnsi="Arial" w:cs="Arial"/>
                <w:bCs/>
                <w:highlight w:val="yellow"/>
              </w:rPr>
              <w:t>2</w:t>
            </w:r>
            <w:r w:rsidRPr="00314D9C">
              <w:rPr>
                <w:rFonts w:ascii="Arial" w:hAnsi="Arial" w:cs="Arial"/>
                <w:bCs/>
              </w:rPr>
              <w:t>06.6k vs a budget of £146.9k.</w:t>
            </w:r>
          </w:p>
          <w:p w14:paraId="66806A30" w14:textId="77777777" w:rsidR="00C709E0" w:rsidRPr="00314D9C" w:rsidRDefault="00C709E0" w:rsidP="00C709E0">
            <w:pPr>
              <w:ind w:left="169"/>
              <w:jc w:val="both"/>
              <w:rPr>
                <w:rFonts w:ascii="Arial" w:hAnsi="Arial" w:cs="Arial"/>
                <w:bCs/>
              </w:rPr>
            </w:pPr>
          </w:p>
          <w:p w14:paraId="5EF52BBC" w14:textId="77777777" w:rsidR="00C709E0" w:rsidRDefault="00314D9C" w:rsidP="00822F99">
            <w:pPr>
              <w:numPr>
                <w:ilvl w:val="0"/>
                <w:numId w:val="11"/>
              </w:numPr>
              <w:ind w:left="169" w:hanging="283"/>
              <w:jc w:val="both"/>
              <w:rPr>
                <w:rFonts w:ascii="Arial" w:hAnsi="Arial" w:cs="Arial"/>
                <w:bCs/>
              </w:rPr>
            </w:pPr>
            <w:r w:rsidRPr="00314D9C">
              <w:rPr>
                <w:rFonts w:ascii="Arial" w:hAnsi="Arial" w:cs="Arial"/>
                <w:bCs/>
              </w:rPr>
              <w:t xml:space="preserve">On the back of revisions around staff and other overhead costs, the full year out-turn operating position shows a £13.8k reduction to the operating surplus at £325.9k vs budget of £339.7k. </w:t>
            </w:r>
          </w:p>
          <w:p w14:paraId="5442ECCB" w14:textId="77777777" w:rsidR="009673DF" w:rsidRDefault="009673DF" w:rsidP="009673DF">
            <w:pPr>
              <w:jc w:val="both"/>
              <w:rPr>
                <w:rFonts w:ascii="Arial" w:hAnsi="Arial" w:cs="Arial"/>
                <w:bCs/>
              </w:rPr>
            </w:pPr>
          </w:p>
          <w:p w14:paraId="62C2F4F0" w14:textId="67EBDFCA" w:rsidR="00314D9C" w:rsidRDefault="00314D9C" w:rsidP="00822F99">
            <w:pPr>
              <w:numPr>
                <w:ilvl w:val="0"/>
                <w:numId w:val="11"/>
              </w:numPr>
              <w:ind w:left="169" w:hanging="283"/>
              <w:jc w:val="both"/>
              <w:rPr>
                <w:rFonts w:ascii="Arial" w:hAnsi="Arial" w:cs="Arial"/>
                <w:bCs/>
              </w:rPr>
            </w:pPr>
            <w:r w:rsidRPr="00314D9C">
              <w:rPr>
                <w:rFonts w:ascii="Arial" w:hAnsi="Arial" w:cs="Arial"/>
                <w:bCs/>
              </w:rPr>
              <w:t xml:space="preserve">Revised assumptions around the level interest earned on invested cash deposits and loan interest payable, reduces total net interest payable to £32k vs the budget of £45.8k and props up the surplus for the year to align with the budget £294k. </w:t>
            </w:r>
          </w:p>
          <w:p w14:paraId="378A3877" w14:textId="77777777" w:rsidR="00C709E0" w:rsidRPr="00314D9C" w:rsidRDefault="00C709E0" w:rsidP="00C709E0">
            <w:pPr>
              <w:jc w:val="both"/>
              <w:rPr>
                <w:rFonts w:ascii="Arial" w:hAnsi="Arial" w:cs="Arial"/>
                <w:bCs/>
              </w:rPr>
            </w:pPr>
          </w:p>
          <w:p w14:paraId="6C3B8BBA" w14:textId="77777777" w:rsidR="00314D9C" w:rsidRPr="00314D9C" w:rsidRDefault="00314D9C" w:rsidP="00C709E0">
            <w:pPr>
              <w:numPr>
                <w:ilvl w:val="0"/>
                <w:numId w:val="11"/>
              </w:numPr>
              <w:ind w:left="169" w:hanging="283"/>
              <w:jc w:val="both"/>
              <w:rPr>
                <w:rFonts w:ascii="Arial" w:hAnsi="Arial" w:cs="Arial"/>
                <w:bCs/>
              </w:rPr>
            </w:pPr>
            <w:r w:rsidRPr="00314D9C">
              <w:rPr>
                <w:rFonts w:ascii="Arial" w:hAnsi="Arial" w:cs="Arial"/>
                <w:bCs/>
              </w:rPr>
              <w:t xml:space="preserve">Cash held at the period end is £802.5k and the full year cash out-turn shows cash at £663.2k vs budget of £624k. The full year cash position is reflective of the RBS Phase 6 loan repayment at £552.5k. </w:t>
            </w:r>
          </w:p>
          <w:p w14:paraId="436C5807" w14:textId="32D1BE67" w:rsidR="00314D9C" w:rsidRPr="00314D9C" w:rsidRDefault="00314D9C" w:rsidP="00C709E0">
            <w:pPr>
              <w:numPr>
                <w:ilvl w:val="0"/>
                <w:numId w:val="11"/>
              </w:numPr>
              <w:ind w:left="169" w:hanging="283"/>
              <w:jc w:val="both"/>
              <w:rPr>
                <w:rFonts w:ascii="Arial" w:hAnsi="Arial" w:cs="Arial"/>
                <w:bCs/>
              </w:rPr>
            </w:pPr>
            <w:r w:rsidRPr="00314D9C">
              <w:rPr>
                <w:rFonts w:ascii="Arial" w:hAnsi="Arial" w:cs="Arial"/>
                <w:bCs/>
              </w:rPr>
              <w:t xml:space="preserve">Ad-hoc component spend totalling £19.4k increases total component replacement costs to £242.8k vs the budget of £223.5k. </w:t>
            </w:r>
            <w:r w:rsidR="00154EC5">
              <w:rPr>
                <w:rFonts w:ascii="Arial" w:hAnsi="Arial" w:cs="Arial"/>
                <w:bCs/>
              </w:rPr>
              <w:t xml:space="preserve">Ad-hoc spend includes boilers and window replacement at a Phase1 void property. </w:t>
            </w:r>
          </w:p>
          <w:p w14:paraId="406FF157" w14:textId="77777777" w:rsidR="00314D9C" w:rsidRDefault="00314D9C" w:rsidP="00C709E0">
            <w:pPr>
              <w:numPr>
                <w:ilvl w:val="0"/>
                <w:numId w:val="11"/>
              </w:numPr>
              <w:ind w:left="169" w:hanging="283"/>
              <w:jc w:val="both"/>
              <w:rPr>
                <w:rFonts w:ascii="Arial" w:hAnsi="Arial" w:cs="Arial"/>
                <w:bCs/>
              </w:rPr>
            </w:pPr>
            <w:r w:rsidRPr="00314D9C">
              <w:rPr>
                <w:rFonts w:ascii="Arial" w:hAnsi="Arial" w:cs="Arial"/>
                <w:bCs/>
              </w:rPr>
              <w:t xml:space="preserve">Loan repayments in the period amount to £605k and reduce total loan balances outstanding to £1.113m. </w:t>
            </w:r>
          </w:p>
          <w:p w14:paraId="1E960410" w14:textId="2F123ACC" w:rsidR="00C709E0" w:rsidRPr="00EF6AAC" w:rsidRDefault="009673DF" w:rsidP="008D5281">
            <w:pPr>
              <w:numPr>
                <w:ilvl w:val="0"/>
                <w:numId w:val="11"/>
              </w:numPr>
              <w:ind w:left="169" w:hanging="283"/>
              <w:jc w:val="both"/>
              <w:rPr>
                <w:rFonts w:ascii="Arial" w:hAnsi="Arial" w:cs="Arial"/>
                <w:b/>
              </w:rPr>
            </w:pPr>
            <w:proofErr w:type="spellStart"/>
            <w:r w:rsidRPr="00EF6AAC">
              <w:rPr>
                <w:rFonts w:ascii="Arial" w:hAnsi="Arial" w:cs="Arial"/>
                <w:bCs/>
              </w:rPr>
              <w:t>TMcG</w:t>
            </w:r>
            <w:proofErr w:type="spellEnd"/>
            <w:r w:rsidRPr="00EF6AAC">
              <w:rPr>
                <w:rFonts w:ascii="Arial" w:hAnsi="Arial" w:cs="Arial"/>
                <w:bCs/>
              </w:rPr>
              <w:t xml:space="preserve"> </w:t>
            </w:r>
            <w:r w:rsidR="00154EC5" w:rsidRPr="00EF6AAC">
              <w:rPr>
                <w:rFonts w:ascii="Arial" w:hAnsi="Arial" w:cs="Arial"/>
                <w:bCs/>
              </w:rPr>
              <w:t xml:space="preserve">questioned if there were wider underlying issues driving the requirement ad-hoc boiler and window replacement. </w:t>
            </w:r>
            <w:r w:rsidR="00DA233E" w:rsidRPr="00EF6AAC">
              <w:rPr>
                <w:rFonts w:ascii="Arial" w:hAnsi="Arial" w:cs="Arial"/>
                <w:bCs/>
              </w:rPr>
              <w:t xml:space="preserve">MS </w:t>
            </w:r>
            <w:r w:rsidR="00154EC5" w:rsidRPr="00EF6AAC">
              <w:rPr>
                <w:rFonts w:ascii="Arial" w:hAnsi="Arial" w:cs="Arial"/>
                <w:bCs/>
              </w:rPr>
              <w:t>noted that the wooden framed Phase 1 windows were heavy and prone to dropping ou</w:t>
            </w:r>
            <w:r w:rsidR="002062A6" w:rsidRPr="00EF6AAC">
              <w:rPr>
                <w:rFonts w:ascii="Arial" w:hAnsi="Arial" w:cs="Arial"/>
                <w:bCs/>
              </w:rPr>
              <w:t>t</w:t>
            </w:r>
            <w:r w:rsidR="00154EC5" w:rsidRPr="00EF6AAC">
              <w:rPr>
                <w:rFonts w:ascii="Arial" w:hAnsi="Arial" w:cs="Arial"/>
                <w:bCs/>
              </w:rPr>
              <w:t xml:space="preserve"> of alignment.</w:t>
            </w:r>
            <w:r w:rsidR="002062A6" w:rsidRPr="00EF6AAC">
              <w:rPr>
                <w:rFonts w:ascii="Arial" w:hAnsi="Arial" w:cs="Arial"/>
                <w:bCs/>
              </w:rPr>
              <w:t xml:space="preserve"> It was further noted that the upcoming stock condition survey would include all Phase 1 properties to assess the wider condition. There were no </w:t>
            </w:r>
            <w:proofErr w:type="gramStart"/>
            <w:r w:rsidR="002062A6" w:rsidRPr="00EF6AAC">
              <w:rPr>
                <w:rFonts w:ascii="Arial" w:hAnsi="Arial" w:cs="Arial"/>
                <w:bCs/>
              </w:rPr>
              <w:t>particular issues</w:t>
            </w:r>
            <w:proofErr w:type="gramEnd"/>
            <w:r w:rsidR="002062A6" w:rsidRPr="00EF6AAC">
              <w:rPr>
                <w:rFonts w:ascii="Arial" w:hAnsi="Arial" w:cs="Arial"/>
                <w:bCs/>
              </w:rPr>
              <w:t xml:space="preserve"> noted in relation to the boilers</w:t>
            </w:r>
            <w:r w:rsidR="000F3F3A" w:rsidRPr="00EF6AAC">
              <w:rPr>
                <w:rFonts w:ascii="Arial" w:hAnsi="Arial" w:cs="Arial"/>
                <w:bCs/>
              </w:rPr>
              <w:t xml:space="preserve">, </w:t>
            </w:r>
            <w:r w:rsidR="002062A6" w:rsidRPr="00EF6AAC">
              <w:rPr>
                <w:rFonts w:ascii="Arial" w:hAnsi="Arial" w:cs="Arial"/>
                <w:bCs/>
              </w:rPr>
              <w:t xml:space="preserve">with the replacement being reflective of boiler age.  </w:t>
            </w:r>
          </w:p>
          <w:p w14:paraId="0BB7C1F6" w14:textId="77777777" w:rsidR="00154EC5" w:rsidRDefault="00154EC5" w:rsidP="00C709E0">
            <w:pPr>
              <w:jc w:val="both"/>
              <w:rPr>
                <w:rFonts w:ascii="Arial" w:hAnsi="Arial" w:cs="Arial"/>
                <w:b/>
              </w:rPr>
            </w:pPr>
          </w:p>
          <w:p w14:paraId="77544A5E" w14:textId="77777777" w:rsidR="00EF6AAC" w:rsidRDefault="00EF6AAC" w:rsidP="00C709E0">
            <w:pPr>
              <w:jc w:val="both"/>
              <w:rPr>
                <w:rFonts w:ascii="Arial" w:hAnsi="Arial" w:cs="Arial"/>
                <w:b/>
              </w:rPr>
            </w:pPr>
          </w:p>
          <w:p w14:paraId="193F3AE1" w14:textId="77777777" w:rsidR="00EF6AAC" w:rsidRDefault="00EF6AAC" w:rsidP="00C709E0">
            <w:pPr>
              <w:jc w:val="both"/>
              <w:rPr>
                <w:rFonts w:ascii="Arial" w:hAnsi="Arial" w:cs="Arial"/>
                <w:b/>
              </w:rPr>
            </w:pPr>
          </w:p>
          <w:p w14:paraId="6DA28614" w14:textId="77B5EC82" w:rsidR="00C709E0" w:rsidRDefault="00C709E0" w:rsidP="00C709E0">
            <w:pPr>
              <w:jc w:val="both"/>
              <w:rPr>
                <w:rFonts w:ascii="Arial" w:hAnsi="Arial" w:cs="Arial"/>
                <w:b/>
              </w:rPr>
            </w:pPr>
            <w:r w:rsidRPr="00C709E0">
              <w:rPr>
                <w:rFonts w:ascii="Arial" w:hAnsi="Arial" w:cs="Arial"/>
                <w:b/>
              </w:rPr>
              <w:lastRenderedPageBreak/>
              <w:t xml:space="preserve">TREASURY MANAGEMENT </w:t>
            </w:r>
          </w:p>
          <w:p w14:paraId="05E91BAF" w14:textId="77777777" w:rsidR="00C709E0" w:rsidRDefault="00C709E0" w:rsidP="00C709E0">
            <w:pPr>
              <w:jc w:val="both"/>
              <w:rPr>
                <w:rFonts w:ascii="Arial" w:hAnsi="Arial" w:cs="Arial"/>
                <w:bCs/>
              </w:rPr>
            </w:pPr>
          </w:p>
          <w:p w14:paraId="4551B9AD" w14:textId="049C9263" w:rsidR="00C709E0" w:rsidRDefault="00C709E0" w:rsidP="00C709E0">
            <w:pPr>
              <w:jc w:val="both"/>
              <w:rPr>
                <w:rFonts w:ascii="Arial" w:hAnsi="Arial" w:cs="Arial"/>
                <w:bCs/>
              </w:rPr>
            </w:pPr>
            <w:r>
              <w:rPr>
                <w:rFonts w:ascii="Arial" w:hAnsi="Arial" w:cs="Arial"/>
                <w:bCs/>
              </w:rPr>
              <w:t xml:space="preserve">MS presented the report and appendices which had been previously circulated. </w:t>
            </w:r>
          </w:p>
          <w:p w14:paraId="452AA7D4" w14:textId="77777777" w:rsidR="00C709E0" w:rsidRDefault="00C709E0" w:rsidP="00C709E0">
            <w:pPr>
              <w:jc w:val="both"/>
              <w:rPr>
                <w:rFonts w:ascii="Arial" w:hAnsi="Arial" w:cs="Arial"/>
                <w:bCs/>
              </w:rPr>
            </w:pPr>
          </w:p>
          <w:p w14:paraId="6D1A8508" w14:textId="34D6FF5A" w:rsidR="00C709E0" w:rsidRDefault="00C709E0" w:rsidP="00C709E0">
            <w:pPr>
              <w:jc w:val="both"/>
              <w:rPr>
                <w:rFonts w:ascii="Arial" w:hAnsi="Arial" w:cs="Arial"/>
                <w:bCs/>
              </w:rPr>
            </w:pPr>
            <w:r>
              <w:rPr>
                <w:rFonts w:ascii="Arial" w:hAnsi="Arial" w:cs="Arial"/>
                <w:bCs/>
              </w:rPr>
              <w:t>The following key points were made:</w:t>
            </w:r>
          </w:p>
          <w:p w14:paraId="5570A3F7" w14:textId="77777777" w:rsidR="00C709E0" w:rsidRDefault="00C709E0" w:rsidP="00C709E0">
            <w:pPr>
              <w:jc w:val="both"/>
              <w:rPr>
                <w:rFonts w:ascii="Arial" w:hAnsi="Arial" w:cs="Arial"/>
                <w:bCs/>
              </w:rPr>
            </w:pPr>
          </w:p>
          <w:p w14:paraId="3F7B83B3" w14:textId="4B606D5F" w:rsidR="00C709E0" w:rsidRDefault="00C709E0" w:rsidP="00C709E0">
            <w:pPr>
              <w:jc w:val="both"/>
              <w:rPr>
                <w:rFonts w:ascii="Arial" w:hAnsi="Arial" w:cs="Arial"/>
                <w:bCs/>
              </w:rPr>
            </w:pPr>
            <w:r>
              <w:rPr>
                <w:rFonts w:ascii="Arial" w:hAnsi="Arial" w:cs="Arial"/>
                <w:bCs/>
              </w:rPr>
              <w:t>RBS hope to finalise the Revolving Credit Facility</w:t>
            </w:r>
            <w:r w:rsidR="00CD7E42">
              <w:rPr>
                <w:rFonts w:ascii="Arial" w:hAnsi="Arial" w:cs="Arial"/>
                <w:bCs/>
              </w:rPr>
              <w:t xml:space="preserve"> (RCF) and have the documents ready in the next few weeks. </w:t>
            </w:r>
          </w:p>
          <w:p w14:paraId="7C466342" w14:textId="77777777" w:rsidR="00C709E0" w:rsidRPr="00C709E0" w:rsidRDefault="00C709E0" w:rsidP="00C709E0">
            <w:pPr>
              <w:jc w:val="both"/>
              <w:rPr>
                <w:rFonts w:ascii="Arial" w:hAnsi="Arial" w:cs="Arial"/>
                <w:bCs/>
              </w:rPr>
            </w:pPr>
          </w:p>
          <w:p w14:paraId="335AC5AD" w14:textId="70C7C404" w:rsidR="00C709E0" w:rsidRPr="00C709E0" w:rsidRDefault="00C709E0" w:rsidP="00C709E0">
            <w:pPr>
              <w:jc w:val="both"/>
              <w:rPr>
                <w:rFonts w:ascii="Arial" w:hAnsi="Arial" w:cs="Arial"/>
                <w:bCs/>
              </w:rPr>
            </w:pPr>
            <w:r w:rsidRPr="00C709E0">
              <w:rPr>
                <w:rFonts w:ascii="Arial" w:hAnsi="Arial" w:cs="Arial"/>
                <w:bCs/>
              </w:rPr>
              <w:t xml:space="preserve">Borrowing arrangements during the period did not expose the Association to any undue levels of increased risk. </w:t>
            </w:r>
          </w:p>
          <w:p w14:paraId="3DFA97C5" w14:textId="77777777" w:rsidR="00CD7E42" w:rsidRDefault="00CD7E42" w:rsidP="00C709E0">
            <w:pPr>
              <w:jc w:val="both"/>
              <w:rPr>
                <w:rFonts w:ascii="Arial" w:hAnsi="Arial" w:cs="Arial"/>
                <w:bCs/>
              </w:rPr>
            </w:pPr>
          </w:p>
          <w:p w14:paraId="085CE360" w14:textId="1CE2A5AD" w:rsidR="00C709E0" w:rsidRPr="00C709E0" w:rsidRDefault="00C709E0" w:rsidP="00C709E0">
            <w:pPr>
              <w:jc w:val="both"/>
              <w:rPr>
                <w:rFonts w:ascii="Arial" w:hAnsi="Arial" w:cs="Arial"/>
                <w:bCs/>
              </w:rPr>
            </w:pPr>
            <w:r w:rsidRPr="00C709E0">
              <w:rPr>
                <w:rFonts w:ascii="Arial" w:hAnsi="Arial" w:cs="Arial"/>
                <w:bCs/>
              </w:rPr>
              <w:t xml:space="preserve">Sufficient funding was held in operational bank accounts across the period to provide against rolling 3-month operational liquidity requirements. </w:t>
            </w:r>
          </w:p>
          <w:p w14:paraId="6E8B894D" w14:textId="77777777" w:rsidR="00C709E0" w:rsidRPr="00C709E0" w:rsidRDefault="00C709E0" w:rsidP="00C709E0">
            <w:pPr>
              <w:jc w:val="both"/>
              <w:rPr>
                <w:rFonts w:ascii="Arial" w:hAnsi="Arial" w:cs="Arial"/>
                <w:bCs/>
              </w:rPr>
            </w:pPr>
          </w:p>
          <w:p w14:paraId="7A1F4E59" w14:textId="55EA43B3" w:rsidR="00C709E0" w:rsidRPr="00C709E0" w:rsidRDefault="00C709E0" w:rsidP="00C709E0">
            <w:pPr>
              <w:jc w:val="both"/>
              <w:rPr>
                <w:rFonts w:ascii="Arial" w:hAnsi="Arial" w:cs="Arial"/>
                <w:bCs/>
              </w:rPr>
            </w:pPr>
            <w:r w:rsidRPr="00C709E0">
              <w:rPr>
                <w:rFonts w:ascii="Arial" w:hAnsi="Arial" w:cs="Arial"/>
                <w:bCs/>
              </w:rPr>
              <w:t xml:space="preserve">Loan balances have decreased to £1.112m and equate to loan debt per unit of £4,923 (2024/25: £7,600).  </w:t>
            </w:r>
          </w:p>
          <w:p w14:paraId="1E0DA472" w14:textId="77777777" w:rsidR="00C709E0" w:rsidRPr="00C709E0" w:rsidRDefault="00C709E0" w:rsidP="00C709E0">
            <w:pPr>
              <w:jc w:val="both"/>
              <w:rPr>
                <w:rFonts w:ascii="Arial" w:hAnsi="Arial" w:cs="Arial"/>
                <w:bCs/>
              </w:rPr>
            </w:pPr>
          </w:p>
          <w:p w14:paraId="0C6A637D" w14:textId="24200094" w:rsidR="00C709E0" w:rsidRPr="00C709E0" w:rsidRDefault="00C709E0" w:rsidP="00C709E0">
            <w:pPr>
              <w:jc w:val="both"/>
              <w:rPr>
                <w:rFonts w:ascii="Arial" w:hAnsi="Arial" w:cs="Arial"/>
                <w:bCs/>
              </w:rPr>
            </w:pPr>
            <w:r w:rsidRPr="00C709E0">
              <w:rPr>
                <w:rFonts w:ascii="Arial" w:hAnsi="Arial" w:cs="Arial"/>
                <w:bCs/>
              </w:rPr>
              <w:t xml:space="preserve">Banking covenants are met comfortably during the period and all deliverables required under the </w:t>
            </w:r>
            <w:proofErr w:type="gramStart"/>
            <w:r w:rsidRPr="00C709E0">
              <w:rPr>
                <w:rFonts w:ascii="Arial" w:hAnsi="Arial" w:cs="Arial"/>
                <w:bCs/>
              </w:rPr>
              <w:t>lenders</w:t>
            </w:r>
            <w:proofErr w:type="gramEnd"/>
            <w:r w:rsidRPr="00C709E0">
              <w:rPr>
                <w:rFonts w:ascii="Arial" w:hAnsi="Arial" w:cs="Arial"/>
                <w:bCs/>
              </w:rPr>
              <w:t xml:space="preserve"> checklist have been delivered. </w:t>
            </w:r>
          </w:p>
          <w:p w14:paraId="4453E94F" w14:textId="5D5C67A1" w:rsidR="00C709E0" w:rsidRDefault="00C709E0" w:rsidP="00CD7E42">
            <w:pPr>
              <w:jc w:val="both"/>
              <w:rPr>
                <w:rFonts w:ascii="Arial" w:hAnsi="Arial" w:cs="Arial"/>
                <w:bCs/>
              </w:rPr>
            </w:pPr>
            <w:r w:rsidRPr="00C709E0">
              <w:rPr>
                <w:rFonts w:ascii="Arial" w:hAnsi="Arial" w:cs="Arial"/>
                <w:bCs/>
              </w:rPr>
              <w:t>Following repayment of the RBS phase 6 loan, the fixed: variable rate loan finance ratio now sits at 57:43 and is closer to the target set under the policy of 60:40</w:t>
            </w:r>
          </w:p>
          <w:p w14:paraId="57976702" w14:textId="019E9049" w:rsidR="00CD7E42" w:rsidRDefault="00CD7E42" w:rsidP="00CD7E42">
            <w:pPr>
              <w:jc w:val="both"/>
              <w:rPr>
                <w:rFonts w:ascii="Arial" w:hAnsi="Arial" w:cs="Arial"/>
                <w:bCs/>
              </w:rPr>
            </w:pPr>
          </w:p>
          <w:p w14:paraId="398E1D89" w14:textId="747349E2" w:rsidR="00CD7E42" w:rsidRPr="00C709E0" w:rsidRDefault="00CD7E42" w:rsidP="00CD7E42">
            <w:pPr>
              <w:jc w:val="both"/>
              <w:rPr>
                <w:rFonts w:ascii="Arial" w:hAnsi="Arial" w:cs="Arial"/>
                <w:bCs/>
              </w:rPr>
            </w:pPr>
            <w:r>
              <w:rPr>
                <w:rFonts w:ascii="Arial" w:hAnsi="Arial" w:cs="Arial"/>
                <w:bCs/>
              </w:rPr>
              <w:lastRenderedPageBreak/>
              <w:t xml:space="preserve">Following a question from a </w:t>
            </w:r>
            <w:proofErr w:type="gramStart"/>
            <w:r>
              <w:rPr>
                <w:rFonts w:ascii="Arial" w:hAnsi="Arial" w:cs="Arial"/>
                <w:bCs/>
              </w:rPr>
              <w:t>Committee</w:t>
            </w:r>
            <w:proofErr w:type="gramEnd"/>
            <w:r>
              <w:rPr>
                <w:rFonts w:ascii="Arial" w:hAnsi="Arial" w:cs="Arial"/>
                <w:bCs/>
              </w:rPr>
              <w:t xml:space="preserve"> member MS confirmed that the RCF was agreed to provide agility to the Association in the interim period before a decision made on St Phillips. </w:t>
            </w:r>
          </w:p>
          <w:p w14:paraId="0836885B" w14:textId="77777777" w:rsidR="00C709E0" w:rsidRDefault="00C709E0" w:rsidP="00C709E0">
            <w:pPr>
              <w:jc w:val="both"/>
              <w:rPr>
                <w:rFonts w:ascii="Arial" w:hAnsi="Arial" w:cs="Arial"/>
                <w:bCs/>
              </w:rPr>
            </w:pPr>
          </w:p>
          <w:p w14:paraId="213888A9" w14:textId="77777777" w:rsidR="00CD7E42" w:rsidRDefault="00CD7E42" w:rsidP="00C709E0">
            <w:pPr>
              <w:jc w:val="both"/>
              <w:rPr>
                <w:rFonts w:ascii="Arial" w:hAnsi="Arial" w:cs="Arial"/>
                <w:b/>
              </w:rPr>
            </w:pPr>
            <w:r w:rsidRPr="00CD7E42">
              <w:rPr>
                <w:rFonts w:ascii="Arial" w:hAnsi="Arial" w:cs="Arial"/>
                <w:b/>
              </w:rPr>
              <w:t xml:space="preserve">FCA </w:t>
            </w:r>
            <w:r>
              <w:rPr>
                <w:rFonts w:ascii="Arial" w:hAnsi="Arial" w:cs="Arial"/>
                <w:b/>
              </w:rPr>
              <w:t>A</w:t>
            </w:r>
            <w:r w:rsidRPr="00CD7E42">
              <w:rPr>
                <w:rFonts w:ascii="Arial" w:hAnsi="Arial" w:cs="Arial"/>
                <w:b/>
              </w:rPr>
              <w:t xml:space="preserve">ND OSCR RETURNS </w:t>
            </w:r>
          </w:p>
          <w:p w14:paraId="691736E0" w14:textId="77777777" w:rsidR="00CD7E42" w:rsidRDefault="00CD7E42" w:rsidP="00C709E0">
            <w:pPr>
              <w:jc w:val="both"/>
              <w:rPr>
                <w:rFonts w:ascii="Arial" w:hAnsi="Arial" w:cs="Arial"/>
                <w:bCs/>
              </w:rPr>
            </w:pPr>
          </w:p>
          <w:p w14:paraId="41B5B2DE" w14:textId="77777777" w:rsidR="00CD7E42" w:rsidRDefault="00CD7E42" w:rsidP="00C709E0">
            <w:pPr>
              <w:jc w:val="both"/>
              <w:rPr>
                <w:rFonts w:ascii="Arial" w:hAnsi="Arial" w:cs="Arial"/>
                <w:bCs/>
              </w:rPr>
            </w:pPr>
            <w:r>
              <w:rPr>
                <w:rFonts w:ascii="Arial" w:hAnsi="Arial" w:cs="Arial"/>
                <w:bCs/>
              </w:rPr>
              <w:t xml:space="preserve">MS presented the report and appendices which had been previously circulated. </w:t>
            </w:r>
          </w:p>
          <w:p w14:paraId="5E7B28AA" w14:textId="77777777" w:rsidR="00CD7E42" w:rsidRDefault="00CD7E42" w:rsidP="00C709E0">
            <w:pPr>
              <w:jc w:val="both"/>
              <w:rPr>
                <w:rFonts w:ascii="Arial" w:hAnsi="Arial" w:cs="Arial"/>
                <w:bCs/>
              </w:rPr>
            </w:pPr>
          </w:p>
          <w:p w14:paraId="091375F8" w14:textId="1D7FF426" w:rsidR="00FF78FD" w:rsidRPr="00FF78FD" w:rsidRDefault="00FF78FD" w:rsidP="00FF78FD">
            <w:pPr>
              <w:jc w:val="both"/>
              <w:rPr>
                <w:rFonts w:ascii="Arial" w:hAnsi="Arial" w:cs="Arial"/>
                <w:bCs/>
              </w:rPr>
            </w:pPr>
            <w:r>
              <w:rPr>
                <w:rFonts w:ascii="Arial" w:hAnsi="Arial" w:cs="Arial"/>
                <w:bCs/>
              </w:rPr>
              <w:t>MS advised Committee that w</w:t>
            </w:r>
            <w:r w:rsidRPr="00FF78FD">
              <w:rPr>
                <w:rFonts w:ascii="Arial" w:hAnsi="Arial" w:cs="Arial"/>
                <w:bCs/>
              </w:rPr>
              <w:t xml:space="preserve">hilst there is no change to the format or detail contained within the actual OSCR return, with effect from early 2026 the first and last names of all committee members (trustees) will be published alongside the Association’s entry on the public Scottish Charity Register. </w:t>
            </w:r>
            <w:r>
              <w:rPr>
                <w:rFonts w:ascii="Arial" w:hAnsi="Arial" w:cs="Arial"/>
                <w:bCs/>
              </w:rPr>
              <w:t xml:space="preserve">Further personal information is required but not published. </w:t>
            </w:r>
          </w:p>
          <w:p w14:paraId="4AA160BE" w14:textId="1D301C1F" w:rsidR="00FF78FD" w:rsidRDefault="00FF78FD" w:rsidP="00FF78FD">
            <w:pPr>
              <w:jc w:val="both"/>
              <w:rPr>
                <w:rFonts w:ascii="Arial" w:hAnsi="Arial" w:cs="Arial"/>
                <w:bCs/>
              </w:rPr>
            </w:pPr>
            <w:r>
              <w:rPr>
                <w:rFonts w:ascii="Arial" w:hAnsi="Arial" w:cs="Arial"/>
                <w:bCs/>
              </w:rPr>
              <w:t xml:space="preserve">This information will be </w:t>
            </w:r>
            <w:r w:rsidRPr="00FF78FD">
              <w:rPr>
                <w:rFonts w:ascii="Arial" w:hAnsi="Arial" w:cs="Arial"/>
                <w:bCs/>
              </w:rPr>
              <w:t>held on OSCR’s internal schedule of charity trustees while they are a charity trustee and for two years after they cease to be a charity trustee, after this time it will be automatically deleted.</w:t>
            </w:r>
          </w:p>
          <w:p w14:paraId="2D627360" w14:textId="77777777" w:rsidR="005B1E46" w:rsidRPr="00FF78FD" w:rsidRDefault="005B1E46" w:rsidP="00FF78FD">
            <w:pPr>
              <w:jc w:val="both"/>
              <w:rPr>
                <w:rFonts w:ascii="Arial" w:hAnsi="Arial" w:cs="Arial"/>
                <w:bCs/>
              </w:rPr>
            </w:pPr>
          </w:p>
          <w:p w14:paraId="07313A56" w14:textId="2E7C0BAD" w:rsidR="00FF78FD" w:rsidRDefault="00FF78FD" w:rsidP="00FF78FD">
            <w:pPr>
              <w:jc w:val="both"/>
              <w:rPr>
                <w:rFonts w:ascii="Arial" w:hAnsi="Arial" w:cs="Arial"/>
                <w:bCs/>
              </w:rPr>
            </w:pPr>
            <w:r w:rsidRPr="00FF78FD">
              <w:rPr>
                <w:rFonts w:ascii="Arial" w:hAnsi="Arial" w:cs="Arial"/>
                <w:bCs/>
              </w:rPr>
              <w:t xml:space="preserve">Under certain circumstances trustees can apply for an exemption to the publication of their names. In such circumstances it must be clearly demonstrated how the publication of the information is likely to jeopardise the safety of a trustee. Examples of reasons for exemption are set out on appendix 3. Should an exemption be approved, the detail noted at 2.3 is still required to be held internally by OSCR. </w:t>
            </w:r>
          </w:p>
          <w:p w14:paraId="20F90419" w14:textId="77777777" w:rsidR="00EE7BE0" w:rsidRDefault="00EE7BE0" w:rsidP="00FF78FD">
            <w:pPr>
              <w:jc w:val="both"/>
              <w:rPr>
                <w:rFonts w:ascii="Arial" w:hAnsi="Arial" w:cs="Arial"/>
                <w:bCs/>
              </w:rPr>
            </w:pPr>
          </w:p>
          <w:p w14:paraId="1CB2DD41" w14:textId="2C526074" w:rsidR="00EE7BE0" w:rsidRDefault="00EE7BE0" w:rsidP="00FF78FD">
            <w:pPr>
              <w:jc w:val="both"/>
              <w:rPr>
                <w:rFonts w:ascii="Arial" w:hAnsi="Arial" w:cs="Arial"/>
                <w:bCs/>
              </w:rPr>
            </w:pPr>
            <w:r w:rsidRPr="00EF6AAC">
              <w:rPr>
                <w:rFonts w:ascii="Arial" w:hAnsi="Arial" w:cs="Arial"/>
                <w:bCs/>
              </w:rPr>
              <w:lastRenderedPageBreak/>
              <w:t xml:space="preserve">KP queried the basis of the requirement for additional personal information and how this might be used. </w:t>
            </w:r>
            <w:r w:rsidR="00DA233E" w:rsidRPr="00EF6AAC">
              <w:rPr>
                <w:rFonts w:ascii="Arial" w:hAnsi="Arial" w:cs="Arial"/>
                <w:bCs/>
              </w:rPr>
              <w:t xml:space="preserve">MS </w:t>
            </w:r>
            <w:r w:rsidRPr="00EF6AAC">
              <w:rPr>
                <w:rFonts w:ascii="Arial" w:hAnsi="Arial" w:cs="Arial"/>
                <w:bCs/>
              </w:rPr>
              <w:t>noted that further clarity would be sought from OSCR</w:t>
            </w:r>
            <w:r w:rsidR="008B58CA" w:rsidRPr="00EF6AAC">
              <w:rPr>
                <w:rFonts w:ascii="Arial" w:hAnsi="Arial" w:cs="Arial"/>
                <w:bCs/>
              </w:rPr>
              <w:t xml:space="preserve"> </w:t>
            </w:r>
            <w:proofErr w:type="gramStart"/>
            <w:r w:rsidR="008B58CA" w:rsidRPr="00EF6AAC">
              <w:rPr>
                <w:rFonts w:ascii="Arial" w:hAnsi="Arial" w:cs="Arial"/>
                <w:bCs/>
              </w:rPr>
              <w:t>in regard to</w:t>
            </w:r>
            <w:proofErr w:type="gramEnd"/>
            <w:r w:rsidR="008B58CA" w:rsidRPr="00EF6AAC">
              <w:rPr>
                <w:rFonts w:ascii="Arial" w:hAnsi="Arial" w:cs="Arial"/>
                <w:bCs/>
              </w:rPr>
              <w:t xml:space="preserve"> their privacy statement</w:t>
            </w:r>
            <w:r w:rsidRPr="00EF6AAC">
              <w:rPr>
                <w:rFonts w:ascii="Arial" w:hAnsi="Arial" w:cs="Arial"/>
                <w:bCs/>
              </w:rPr>
              <w:t xml:space="preserve"> and reported </w:t>
            </w:r>
            <w:r w:rsidR="008B58CA" w:rsidRPr="00EF6AAC">
              <w:rPr>
                <w:rFonts w:ascii="Arial" w:hAnsi="Arial" w:cs="Arial"/>
                <w:bCs/>
              </w:rPr>
              <w:t xml:space="preserve">back </w:t>
            </w:r>
            <w:r w:rsidRPr="00EF6AAC">
              <w:rPr>
                <w:rFonts w:ascii="Arial" w:hAnsi="Arial" w:cs="Arial"/>
                <w:bCs/>
              </w:rPr>
              <w:t>at the next Committee meeting in December.</w:t>
            </w:r>
            <w:r>
              <w:rPr>
                <w:rFonts w:ascii="Arial" w:hAnsi="Arial" w:cs="Arial"/>
                <w:bCs/>
              </w:rPr>
              <w:t xml:space="preserve"> </w:t>
            </w:r>
          </w:p>
          <w:p w14:paraId="02E27A14" w14:textId="77777777" w:rsidR="00CD7E42" w:rsidRDefault="00CD7E42" w:rsidP="00C709E0">
            <w:pPr>
              <w:jc w:val="both"/>
              <w:rPr>
                <w:rFonts w:ascii="Arial" w:hAnsi="Arial" w:cs="Arial"/>
                <w:bCs/>
              </w:rPr>
            </w:pPr>
          </w:p>
          <w:p w14:paraId="651DBE16" w14:textId="5E3D2761" w:rsidR="00FF78FD" w:rsidRPr="00CD7E42" w:rsidRDefault="00FF78FD" w:rsidP="00C709E0">
            <w:pPr>
              <w:jc w:val="both"/>
              <w:rPr>
                <w:rFonts w:ascii="Arial" w:hAnsi="Arial" w:cs="Arial"/>
                <w:bCs/>
              </w:rPr>
            </w:pPr>
            <w:r>
              <w:rPr>
                <w:rFonts w:ascii="Arial" w:hAnsi="Arial" w:cs="Arial"/>
                <w:bCs/>
              </w:rPr>
              <w:t xml:space="preserve">Committee are asked to consider this request and advise the Director if they wish to be exempt. </w:t>
            </w:r>
          </w:p>
        </w:tc>
        <w:tc>
          <w:tcPr>
            <w:tcW w:w="3240" w:type="dxa"/>
            <w:gridSpan w:val="2"/>
            <w:tcBorders>
              <w:top w:val="single" w:sz="4" w:space="0" w:color="000000"/>
              <w:left w:val="single" w:sz="4" w:space="0" w:color="000000"/>
              <w:bottom w:val="single" w:sz="4" w:space="0" w:color="000000"/>
              <w:right w:val="single" w:sz="4" w:space="0" w:color="000000"/>
            </w:tcBorders>
          </w:tcPr>
          <w:p w14:paraId="48054F69" w14:textId="1F3B7D97" w:rsidR="00C709E0" w:rsidRPr="00C709E0" w:rsidRDefault="00C709E0" w:rsidP="00314D9C">
            <w:pPr>
              <w:jc w:val="both"/>
              <w:rPr>
                <w:rFonts w:ascii="Arial" w:hAnsi="Arial" w:cs="Arial"/>
                <w:b/>
              </w:rPr>
            </w:pPr>
            <w:r w:rsidRPr="00C709E0">
              <w:rPr>
                <w:rFonts w:ascii="Arial" w:hAnsi="Arial" w:cs="Arial"/>
                <w:b/>
              </w:rPr>
              <w:lastRenderedPageBreak/>
              <w:t xml:space="preserve">DECISION </w:t>
            </w:r>
          </w:p>
          <w:p w14:paraId="232BAD82" w14:textId="70636350" w:rsidR="00C709E0" w:rsidRPr="00C709E0" w:rsidRDefault="00C709E0" w:rsidP="00314D9C">
            <w:pPr>
              <w:jc w:val="both"/>
              <w:rPr>
                <w:rFonts w:ascii="Arial" w:hAnsi="Arial" w:cs="Arial"/>
                <w:b/>
              </w:rPr>
            </w:pPr>
            <w:r w:rsidRPr="00C709E0">
              <w:rPr>
                <w:rFonts w:ascii="Arial" w:hAnsi="Arial" w:cs="Arial"/>
                <w:b/>
              </w:rPr>
              <w:t>Committee approved the Q2 Management Accounts.</w:t>
            </w:r>
          </w:p>
          <w:p w14:paraId="1F6099ED" w14:textId="2D95ECA4" w:rsidR="00C709E0" w:rsidRPr="00C709E0" w:rsidRDefault="00C709E0" w:rsidP="00314D9C">
            <w:pPr>
              <w:jc w:val="both"/>
              <w:rPr>
                <w:rFonts w:ascii="Arial" w:hAnsi="Arial" w:cs="Arial"/>
                <w:b/>
              </w:rPr>
            </w:pPr>
            <w:r w:rsidRPr="00C709E0">
              <w:rPr>
                <w:rFonts w:ascii="Arial" w:hAnsi="Arial" w:cs="Arial"/>
                <w:b/>
              </w:rPr>
              <w:t>Proposed: J Fraser</w:t>
            </w:r>
          </w:p>
          <w:p w14:paraId="3C77982F" w14:textId="11A5C321" w:rsidR="00C709E0" w:rsidRDefault="00C709E0" w:rsidP="00314D9C">
            <w:pPr>
              <w:jc w:val="both"/>
              <w:rPr>
                <w:rFonts w:ascii="Arial" w:hAnsi="Arial" w:cs="Arial"/>
                <w:b/>
              </w:rPr>
            </w:pPr>
            <w:r w:rsidRPr="00C709E0">
              <w:rPr>
                <w:rFonts w:ascii="Arial" w:hAnsi="Arial" w:cs="Arial"/>
                <w:b/>
              </w:rPr>
              <w:t>Seconded: K Phillips</w:t>
            </w:r>
          </w:p>
          <w:p w14:paraId="1FAD3E38" w14:textId="125C7AE8" w:rsidR="00314D9C" w:rsidRDefault="00314D9C" w:rsidP="00CD7E42">
            <w:pPr>
              <w:jc w:val="both"/>
              <w:rPr>
                <w:rFonts w:ascii="Arial" w:hAnsi="Arial" w:cs="Arial"/>
                <w:b/>
              </w:rPr>
            </w:pPr>
          </w:p>
          <w:p w14:paraId="6652D20B" w14:textId="77777777" w:rsidR="00CD7E42" w:rsidRDefault="00CD7E42" w:rsidP="00CD7E42">
            <w:pPr>
              <w:jc w:val="both"/>
              <w:rPr>
                <w:rFonts w:ascii="Arial" w:hAnsi="Arial" w:cs="Arial"/>
                <w:b/>
              </w:rPr>
            </w:pPr>
          </w:p>
          <w:p w14:paraId="416A1C42" w14:textId="77777777" w:rsidR="00CD7E42" w:rsidRDefault="00CD7E42" w:rsidP="00CD7E42">
            <w:pPr>
              <w:jc w:val="both"/>
              <w:rPr>
                <w:rFonts w:ascii="Arial" w:hAnsi="Arial" w:cs="Arial"/>
                <w:b/>
              </w:rPr>
            </w:pPr>
          </w:p>
          <w:p w14:paraId="68D7CFD6" w14:textId="77777777" w:rsidR="00CD7E42" w:rsidRDefault="00CD7E42" w:rsidP="00CD7E42">
            <w:pPr>
              <w:jc w:val="both"/>
              <w:rPr>
                <w:rFonts w:ascii="Arial" w:hAnsi="Arial" w:cs="Arial"/>
                <w:b/>
              </w:rPr>
            </w:pPr>
          </w:p>
          <w:p w14:paraId="41608954" w14:textId="77777777" w:rsidR="00CD7E42" w:rsidRDefault="00CD7E42" w:rsidP="00CD7E42">
            <w:pPr>
              <w:jc w:val="both"/>
              <w:rPr>
                <w:rFonts w:ascii="Arial" w:hAnsi="Arial" w:cs="Arial"/>
                <w:b/>
              </w:rPr>
            </w:pPr>
          </w:p>
          <w:p w14:paraId="099B44BC" w14:textId="77777777" w:rsidR="00CD7E42" w:rsidRDefault="00CD7E42" w:rsidP="00CD7E42">
            <w:pPr>
              <w:jc w:val="both"/>
              <w:rPr>
                <w:rFonts w:ascii="Arial" w:hAnsi="Arial" w:cs="Arial"/>
                <w:b/>
              </w:rPr>
            </w:pPr>
          </w:p>
          <w:p w14:paraId="74CF06DB" w14:textId="77777777" w:rsidR="00CD7E42" w:rsidRDefault="00CD7E42" w:rsidP="00CD7E42">
            <w:pPr>
              <w:jc w:val="both"/>
              <w:rPr>
                <w:rFonts w:ascii="Arial" w:hAnsi="Arial" w:cs="Arial"/>
                <w:b/>
              </w:rPr>
            </w:pPr>
          </w:p>
          <w:p w14:paraId="4BACDD2E" w14:textId="77777777" w:rsidR="00CD7E42" w:rsidRDefault="00CD7E42" w:rsidP="00CD7E42">
            <w:pPr>
              <w:jc w:val="both"/>
              <w:rPr>
                <w:rFonts w:ascii="Arial" w:hAnsi="Arial" w:cs="Arial"/>
                <w:b/>
              </w:rPr>
            </w:pPr>
          </w:p>
          <w:p w14:paraId="4AACB1AE" w14:textId="77777777" w:rsidR="00CD7E42" w:rsidRDefault="00CD7E42" w:rsidP="00CD7E42">
            <w:pPr>
              <w:jc w:val="both"/>
              <w:rPr>
                <w:rFonts w:ascii="Arial" w:hAnsi="Arial" w:cs="Arial"/>
                <w:b/>
              </w:rPr>
            </w:pPr>
          </w:p>
          <w:p w14:paraId="71149A54" w14:textId="77777777" w:rsidR="00CD7E42" w:rsidRDefault="00CD7E42" w:rsidP="00CD7E42">
            <w:pPr>
              <w:jc w:val="both"/>
              <w:rPr>
                <w:rFonts w:ascii="Arial" w:hAnsi="Arial" w:cs="Arial"/>
                <w:b/>
              </w:rPr>
            </w:pPr>
          </w:p>
          <w:p w14:paraId="22BC8202" w14:textId="77777777" w:rsidR="00CD7E42" w:rsidRDefault="00CD7E42" w:rsidP="00CD7E42">
            <w:pPr>
              <w:jc w:val="both"/>
              <w:rPr>
                <w:rFonts w:ascii="Arial" w:hAnsi="Arial" w:cs="Arial"/>
                <w:b/>
              </w:rPr>
            </w:pPr>
          </w:p>
          <w:p w14:paraId="4D39C985" w14:textId="77777777" w:rsidR="00CD7E42" w:rsidRDefault="00CD7E42" w:rsidP="00CD7E42">
            <w:pPr>
              <w:jc w:val="both"/>
              <w:rPr>
                <w:rFonts w:ascii="Arial" w:hAnsi="Arial" w:cs="Arial"/>
                <w:b/>
              </w:rPr>
            </w:pPr>
          </w:p>
          <w:p w14:paraId="15473687" w14:textId="77777777" w:rsidR="00CD7E42" w:rsidRDefault="00CD7E42" w:rsidP="00CD7E42">
            <w:pPr>
              <w:jc w:val="both"/>
              <w:rPr>
                <w:rFonts w:ascii="Arial" w:hAnsi="Arial" w:cs="Arial"/>
                <w:b/>
              </w:rPr>
            </w:pPr>
          </w:p>
          <w:p w14:paraId="6B80387E" w14:textId="77777777" w:rsidR="00CD7E42" w:rsidRDefault="00CD7E42" w:rsidP="00CD7E42">
            <w:pPr>
              <w:jc w:val="both"/>
              <w:rPr>
                <w:rFonts w:ascii="Arial" w:hAnsi="Arial" w:cs="Arial"/>
                <w:b/>
              </w:rPr>
            </w:pPr>
          </w:p>
          <w:p w14:paraId="0AB257AD" w14:textId="77777777" w:rsidR="00CD7E42" w:rsidRDefault="00CD7E42" w:rsidP="00CD7E42">
            <w:pPr>
              <w:jc w:val="both"/>
              <w:rPr>
                <w:rFonts w:ascii="Arial" w:hAnsi="Arial" w:cs="Arial"/>
                <w:b/>
              </w:rPr>
            </w:pPr>
          </w:p>
          <w:p w14:paraId="2E05C69C" w14:textId="77777777" w:rsidR="00CD7E42" w:rsidRDefault="00CD7E42" w:rsidP="00CD7E42">
            <w:pPr>
              <w:jc w:val="both"/>
              <w:rPr>
                <w:rFonts w:ascii="Arial" w:hAnsi="Arial" w:cs="Arial"/>
                <w:b/>
              </w:rPr>
            </w:pPr>
          </w:p>
          <w:p w14:paraId="74C1DC1C" w14:textId="77777777" w:rsidR="00CD7E42" w:rsidRDefault="00CD7E42" w:rsidP="00CD7E42">
            <w:pPr>
              <w:jc w:val="both"/>
              <w:rPr>
                <w:rFonts w:ascii="Arial" w:hAnsi="Arial" w:cs="Arial"/>
                <w:b/>
              </w:rPr>
            </w:pPr>
          </w:p>
          <w:p w14:paraId="693ACABB" w14:textId="77777777" w:rsidR="00CD7E42" w:rsidRDefault="00CD7E42" w:rsidP="00CD7E42">
            <w:pPr>
              <w:jc w:val="both"/>
              <w:rPr>
                <w:rFonts w:ascii="Arial" w:hAnsi="Arial" w:cs="Arial"/>
                <w:b/>
              </w:rPr>
            </w:pPr>
          </w:p>
          <w:p w14:paraId="4728B1F0" w14:textId="77777777" w:rsidR="00CD7E42" w:rsidRDefault="00CD7E42" w:rsidP="00CD7E42">
            <w:pPr>
              <w:jc w:val="both"/>
              <w:rPr>
                <w:rFonts w:ascii="Arial" w:hAnsi="Arial" w:cs="Arial"/>
                <w:b/>
              </w:rPr>
            </w:pPr>
          </w:p>
          <w:p w14:paraId="323C320E" w14:textId="77777777" w:rsidR="00CD7E42" w:rsidRDefault="00CD7E42" w:rsidP="00CD7E42">
            <w:pPr>
              <w:jc w:val="both"/>
              <w:rPr>
                <w:rFonts w:ascii="Arial" w:hAnsi="Arial" w:cs="Arial"/>
                <w:b/>
              </w:rPr>
            </w:pPr>
          </w:p>
          <w:p w14:paraId="54C0A3E9" w14:textId="77777777" w:rsidR="00CD7E42" w:rsidRDefault="00CD7E42" w:rsidP="00CD7E42">
            <w:pPr>
              <w:jc w:val="both"/>
              <w:rPr>
                <w:rFonts w:ascii="Arial" w:hAnsi="Arial" w:cs="Arial"/>
                <w:b/>
              </w:rPr>
            </w:pPr>
          </w:p>
          <w:p w14:paraId="75283EB2" w14:textId="77777777" w:rsidR="00CD7E42" w:rsidRDefault="00CD7E42" w:rsidP="00CD7E42">
            <w:pPr>
              <w:jc w:val="both"/>
              <w:rPr>
                <w:rFonts w:ascii="Arial" w:hAnsi="Arial" w:cs="Arial"/>
                <w:b/>
              </w:rPr>
            </w:pPr>
          </w:p>
          <w:p w14:paraId="4FBAC930" w14:textId="77777777" w:rsidR="00CD7E42" w:rsidRDefault="00CD7E42" w:rsidP="00CD7E42">
            <w:pPr>
              <w:jc w:val="both"/>
              <w:rPr>
                <w:rFonts w:ascii="Arial" w:hAnsi="Arial" w:cs="Arial"/>
                <w:b/>
              </w:rPr>
            </w:pPr>
          </w:p>
          <w:p w14:paraId="64C8C609" w14:textId="77777777" w:rsidR="00CD7E42" w:rsidRDefault="00CD7E42" w:rsidP="00CD7E42">
            <w:pPr>
              <w:jc w:val="both"/>
              <w:rPr>
                <w:rFonts w:ascii="Arial" w:hAnsi="Arial" w:cs="Arial"/>
                <w:b/>
              </w:rPr>
            </w:pPr>
          </w:p>
          <w:p w14:paraId="25B32643" w14:textId="77777777" w:rsidR="00CD7E42" w:rsidRDefault="00CD7E42" w:rsidP="00CD7E42">
            <w:pPr>
              <w:jc w:val="both"/>
              <w:rPr>
                <w:rFonts w:ascii="Arial" w:hAnsi="Arial" w:cs="Arial"/>
                <w:b/>
              </w:rPr>
            </w:pPr>
          </w:p>
          <w:p w14:paraId="0B13AD01" w14:textId="77777777" w:rsidR="00CD7E42" w:rsidRDefault="00CD7E42" w:rsidP="00CD7E42">
            <w:pPr>
              <w:jc w:val="both"/>
              <w:rPr>
                <w:rFonts w:ascii="Arial" w:hAnsi="Arial" w:cs="Arial"/>
                <w:b/>
              </w:rPr>
            </w:pPr>
          </w:p>
          <w:p w14:paraId="2381908C" w14:textId="77777777" w:rsidR="00CD7E42" w:rsidRDefault="00CD7E42" w:rsidP="00CD7E42">
            <w:pPr>
              <w:jc w:val="both"/>
              <w:rPr>
                <w:rFonts w:ascii="Arial" w:hAnsi="Arial" w:cs="Arial"/>
                <w:b/>
              </w:rPr>
            </w:pPr>
          </w:p>
          <w:p w14:paraId="6FF186DE" w14:textId="77777777" w:rsidR="00CD7E42" w:rsidRDefault="00CD7E42" w:rsidP="00CD7E42">
            <w:pPr>
              <w:jc w:val="both"/>
              <w:rPr>
                <w:rFonts w:ascii="Arial" w:hAnsi="Arial" w:cs="Arial"/>
                <w:b/>
              </w:rPr>
            </w:pPr>
          </w:p>
          <w:p w14:paraId="03D5F2B6" w14:textId="77777777" w:rsidR="00CD7E42" w:rsidRDefault="00CD7E42" w:rsidP="00CD7E42">
            <w:pPr>
              <w:jc w:val="both"/>
              <w:rPr>
                <w:rFonts w:ascii="Arial" w:hAnsi="Arial" w:cs="Arial"/>
                <w:b/>
              </w:rPr>
            </w:pPr>
          </w:p>
          <w:p w14:paraId="6E97151E" w14:textId="77777777" w:rsidR="00CD7E42" w:rsidRDefault="00CD7E42" w:rsidP="00CD7E42">
            <w:pPr>
              <w:jc w:val="both"/>
              <w:rPr>
                <w:rFonts w:ascii="Arial" w:hAnsi="Arial" w:cs="Arial"/>
                <w:b/>
              </w:rPr>
            </w:pPr>
          </w:p>
          <w:p w14:paraId="11F9478B" w14:textId="77777777" w:rsidR="00CD7E42" w:rsidRDefault="00CD7E42" w:rsidP="00CD7E42">
            <w:pPr>
              <w:jc w:val="both"/>
              <w:rPr>
                <w:rFonts w:ascii="Arial" w:hAnsi="Arial" w:cs="Arial"/>
                <w:b/>
              </w:rPr>
            </w:pPr>
          </w:p>
          <w:p w14:paraId="132E625C" w14:textId="77777777" w:rsidR="00CD7E42" w:rsidRDefault="00CD7E42" w:rsidP="00CD7E42">
            <w:pPr>
              <w:jc w:val="both"/>
              <w:rPr>
                <w:rFonts w:ascii="Arial" w:hAnsi="Arial" w:cs="Arial"/>
                <w:b/>
              </w:rPr>
            </w:pPr>
          </w:p>
          <w:p w14:paraId="4FA793F5" w14:textId="77777777" w:rsidR="00CD7E42" w:rsidRDefault="00CD7E42" w:rsidP="00CD7E42">
            <w:pPr>
              <w:jc w:val="both"/>
              <w:rPr>
                <w:rFonts w:ascii="Arial" w:hAnsi="Arial" w:cs="Arial"/>
                <w:b/>
              </w:rPr>
            </w:pPr>
          </w:p>
          <w:p w14:paraId="4690EC2D" w14:textId="77777777" w:rsidR="00CD7E42" w:rsidRDefault="00CD7E42" w:rsidP="00CD7E42">
            <w:pPr>
              <w:jc w:val="both"/>
              <w:rPr>
                <w:rFonts w:ascii="Arial" w:hAnsi="Arial" w:cs="Arial"/>
                <w:b/>
              </w:rPr>
            </w:pPr>
          </w:p>
          <w:p w14:paraId="52ED10F0" w14:textId="77777777" w:rsidR="00CD7E42" w:rsidRDefault="00CD7E42" w:rsidP="00CD7E42">
            <w:pPr>
              <w:jc w:val="both"/>
              <w:rPr>
                <w:rFonts w:ascii="Arial" w:hAnsi="Arial" w:cs="Arial"/>
                <w:b/>
              </w:rPr>
            </w:pPr>
          </w:p>
          <w:p w14:paraId="4CA19120" w14:textId="77777777" w:rsidR="00CD7E42" w:rsidRDefault="00CD7E42" w:rsidP="00CD7E42">
            <w:pPr>
              <w:jc w:val="both"/>
              <w:rPr>
                <w:rFonts w:ascii="Arial" w:hAnsi="Arial" w:cs="Arial"/>
                <w:b/>
              </w:rPr>
            </w:pPr>
          </w:p>
          <w:p w14:paraId="346E488E" w14:textId="77777777" w:rsidR="00CD7E42" w:rsidRDefault="00CD7E42" w:rsidP="00CD7E42">
            <w:pPr>
              <w:jc w:val="both"/>
              <w:rPr>
                <w:rFonts w:ascii="Arial" w:hAnsi="Arial" w:cs="Arial"/>
                <w:b/>
              </w:rPr>
            </w:pPr>
          </w:p>
          <w:p w14:paraId="52254EEE" w14:textId="77777777" w:rsidR="00CD7E42" w:rsidRDefault="00CD7E42" w:rsidP="00CD7E42">
            <w:pPr>
              <w:jc w:val="both"/>
              <w:rPr>
                <w:rFonts w:ascii="Arial" w:hAnsi="Arial" w:cs="Arial"/>
                <w:b/>
              </w:rPr>
            </w:pPr>
          </w:p>
          <w:p w14:paraId="43E19614" w14:textId="77777777" w:rsidR="00CD7E42" w:rsidRDefault="00CD7E42" w:rsidP="00CD7E42">
            <w:pPr>
              <w:jc w:val="both"/>
              <w:rPr>
                <w:rFonts w:ascii="Arial" w:hAnsi="Arial" w:cs="Arial"/>
                <w:b/>
              </w:rPr>
            </w:pPr>
          </w:p>
          <w:p w14:paraId="41153229" w14:textId="77777777" w:rsidR="00154EC5" w:rsidRDefault="00154EC5" w:rsidP="00CD7E42">
            <w:pPr>
              <w:jc w:val="both"/>
              <w:rPr>
                <w:rFonts w:ascii="Arial" w:hAnsi="Arial" w:cs="Arial"/>
                <w:b/>
              </w:rPr>
            </w:pPr>
          </w:p>
          <w:p w14:paraId="51CFD4C5" w14:textId="77777777" w:rsidR="00154EC5" w:rsidRDefault="00154EC5" w:rsidP="00CD7E42">
            <w:pPr>
              <w:jc w:val="both"/>
              <w:rPr>
                <w:rFonts w:ascii="Arial" w:hAnsi="Arial" w:cs="Arial"/>
                <w:b/>
              </w:rPr>
            </w:pPr>
          </w:p>
          <w:p w14:paraId="1994923E" w14:textId="77777777" w:rsidR="00154EC5" w:rsidRDefault="00154EC5" w:rsidP="00CD7E42">
            <w:pPr>
              <w:jc w:val="both"/>
              <w:rPr>
                <w:rFonts w:ascii="Arial" w:hAnsi="Arial" w:cs="Arial"/>
                <w:b/>
              </w:rPr>
            </w:pPr>
          </w:p>
          <w:p w14:paraId="6B9E7D9B" w14:textId="77777777" w:rsidR="00154EC5" w:rsidRDefault="00154EC5" w:rsidP="00CD7E42">
            <w:pPr>
              <w:jc w:val="both"/>
              <w:rPr>
                <w:rFonts w:ascii="Arial" w:hAnsi="Arial" w:cs="Arial"/>
                <w:b/>
              </w:rPr>
            </w:pPr>
          </w:p>
          <w:p w14:paraId="1AC73F8C" w14:textId="77777777" w:rsidR="00154EC5" w:rsidRDefault="00154EC5" w:rsidP="00CD7E42">
            <w:pPr>
              <w:jc w:val="both"/>
              <w:rPr>
                <w:rFonts w:ascii="Arial" w:hAnsi="Arial" w:cs="Arial"/>
                <w:b/>
              </w:rPr>
            </w:pPr>
          </w:p>
          <w:p w14:paraId="1BA3CDCC" w14:textId="77777777" w:rsidR="00154EC5" w:rsidRDefault="00154EC5" w:rsidP="00CD7E42">
            <w:pPr>
              <w:jc w:val="both"/>
              <w:rPr>
                <w:rFonts w:ascii="Arial" w:hAnsi="Arial" w:cs="Arial"/>
                <w:b/>
              </w:rPr>
            </w:pPr>
          </w:p>
          <w:p w14:paraId="020ADD9B" w14:textId="77777777" w:rsidR="00B60E8D" w:rsidRDefault="00B60E8D" w:rsidP="00CD7E42">
            <w:pPr>
              <w:jc w:val="both"/>
              <w:rPr>
                <w:rFonts w:ascii="Arial" w:hAnsi="Arial" w:cs="Arial"/>
                <w:b/>
              </w:rPr>
            </w:pPr>
          </w:p>
          <w:p w14:paraId="4E2DB92B" w14:textId="77777777" w:rsidR="00B60E8D" w:rsidRDefault="00B60E8D" w:rsidP="00CD7E42">
            <w:pPr>
              <w:jc w:val="both"/>
              <w:rPr>
                <w:rFonts w:ascii="Arial" w:hAnsi="Arial" w:cs="Arial"/>
                <w:b/>
              </w:rPr>
            </w:pPr>
          </w:p>
          <w:p w14:paraId="7A676D65" w14:textId="77777777" w:rsidR="00B60E8D" w:rsidRDefault="00B60E8D" w:rsidP="00CD7E42">
            <w:pPr>
              <w:jc w:val="both"/>
              <w:rPr>
                <w:rFonts w:ascii="Arial" w:hAnsi="Arial" w:cs="Arial"/>
                <w:b/>
              </w:rPr>
            </w:pPr>
          </w:p>
          <w:p w14:paraId="6BA54BFD" w14:textId="77777777" w:rsidR="00B60E8D" w:rsidRDefault="00B60E8D" w:rsidP="00CD7E42">
            <w:pPr>
              <w:jc w:val="both"/>
              <w:rPr>
                <w:rFonts w:ascii="Arial" w:hAnsi="Arial" w:cs="Arial"/>
                <w:b/>
              </w:rPr>
            </w:pPr>
          </w:p>
          <w:p w14:paraId="0906823D" w14:textId="77777777" w:rsidR="00B60E8D" w:rsidRDefault="00B60E8D" w:rsidP="00CD7E42">
            <w:pPr>
              <w:jc w:val="both"/>
              <w:rPr>
                <w:rFonts w:ascii="Arial" w:hAnsi="Arial" w:cs="Arial"/>
                <w:b/>
              </w:rPr>
            </w:pPr>
          </w:p>
          <w:p w14:paraId="5FBBC85A" w14:textId="77777777" w:rsidR="000F3F3A" w:rsidRDefault="000F3F3A" w:rsidP="00CD7E42">
            <w:pPr>
              <w:jc w:val="both"/>
              <w:rPr>
                <w:rFonts w:ascii="Arial" w:hAnsi="Arial" w:cs="Arial"/>
                <w:b/>
              </w:rPr>
            </w:pPr>
          </w:p>
          <w:p w14:paraId="261F2F16" w14:textId="77777777" w:rsidR="00EF6AAC" w:rsidRDefault="00EF6AAC" w:rsidP="00CD7E42">
            <w:pPr>
              <w:jc w:val="both"/>
              <w:rPr>
                <w:rFonts w:ascii="Arial" w:hAnsi="Arial" w:cs="Arial"/>
                <w:b/>
              </w:rPr>
            </w:pPr>
          </w:p>
          <w:p w14:paraId="5530D4AE" w14:textId="77777777" w:rsidR="00EF6AAC" w:rsidRDefault="00EF6AAC" w:rsidP="00CD7E42">
            <w:pPr>
              <w:jc w:val="both"/>
              <w:rPr>
                <w:rFonts w:ascii="Arial" w:hAnsi="Arial" w:cs="Arial"/>
                <w:b/>
              </w:rPr>
            </w:pPr>
          </w:p>
          <w:p w14:paraId="09BD9151" w14:textId="155E13F8" w:rsidR="00CD7E42" w:rsidRDefault="00CD7E42" w:rsidP="00CD7E42">
            <w:pPr>
              <w:jc w:val="both"/>
              <w:rPr>
                <w:rFonts w:ascii="Arial" w:hAnsi="Arial" w:cs="Arial"/>
                <w:b/>
              </w:rPr>
            </w:pPr>
            <w:r>
              <w:rPr>
                <w:rFonts w:ascii="Arial" w:hAnsi="Arial" w:cs="Arial"/>
                <w:b/>
              </w:rPr>
              <w:lastRenderedPageBreak/>
              <w:t xml:space="preserve">DECISION </w:t>
            </w:r>
          </w:p>
          <w:p w14:paraId="4E6D2AB4" w14:textId="3E5AACAC" w:rsidR="00CD7E42" w:rsidRDefault="00CD7E42" w:rsidP="00CD7E42">
            <w:pPr>
              <w:jc w:val="both"/>
              <w:rPr>
                <w:rFonts w:ascii="Arial" w:hAnsi="Arial" w:cs="Arial"/>
                <w:b/>
              </w:rPr>
            </w:pPr>
            <w:r>
              <w:rPr>
                <w:rFonts w:ascii="Arial" w:hAnsi="Arial" w:cs="Arial"/>
                <w:b/>
              </w:rPr>
              <w:t xml:space="preserve">Management Committee noted the report. </w:t>
            </w:r>
          </w:p>
          <w:p w14:paraId="1F84A140" w14:textId="77777777" w:rsidR="00CD7E42" w:rsidRDefault="00CD7E42" w:rsidP="00CD7E42">
            <w:pPr>
              <w:jc w:val="both"/>
              <w:rPr>
                <w:rFonts w:ascii="Arial" w:hAnsi="Arial" w:cs="Arial"/>
                <w:b/>
              </w:rPr>
            </w:pPr>
          </w:p>
          <w:p w14:paraId="0DB81428" w14:textId="77777777" w:rsidR="00CD7E42" w:rsidRDefault="00CD7E42" w:rsidP="00CD7E42">
            <w:pPr>
              <w:jc w:val="both"/>
              <w:rPr>
                <w:rFonts w:ascii="Arial" w:hAnsi="Arial" w:cs="Arial"/>
                <w:b/>
              </w:rPr>
            </w:pPr>
          </w:p>
          <w:p w14:paraId="4DC39117" w14:textId="77777777" w:rsidR="00CD7E42" w:rsidRDefault="00CD7E42" w:rsidP="00CD7E42">
            <w:pPr>
              <w:jc w:val="both"/>
              <w:rPr>
                <w:rFonts w:ascii="Arial" w:hAnsi="Arial" w:cs="Arial"/>
                <w:b/>
              </w:rPr>
            </w:pPr>
          </w:p>
          <w:p w14:paraId="7BE47931" w14:textId="77777777" w:rsidR="00CD7E42" w:rsidRDefault="00CD7E42" w:rsidP="00CD7E42">
            <w:pPr>
              <w:jc w:val="both"/>
              <w:rPr>
                <w:rFonts w:ascii="Arial" w:hAnsi="Arial" w:cs="Arial"/>
                <w:b/>
              </w:rPr>
            </w:pPr>
          </w:p>
          <w:p w14:paraId="33105BE7" w14:textId="77777777" w:rsidR="00CD7E42" w:rsidRDefault="00CD7E42" w:rsidP="00CD7E42">
            <w:pPr>
              <w:jc w:val="both"/>
              <w:rPr>
                <w:rFonts w:ascii="Arial" w:hAnsi="Arial" w:cs="Arial"/>
                <w:b/>
              </w:rPr>
            </w:pPr>
          </w:p>
          <w:p w14:paraId="14864FC4" w14:textId="77777777" w:rsidR="00CD7E42" w:rsidRDefault="00CD7E42" w:rsidP="00CD7E42">
            <w:pPr>
              <w:jc w:val="both"/>
              <w:rPr>
                <w:rFonts w:ascii="Arial" w:hAnsi="Arial" w:cs="Arial"/>
                <w:b/>
              </w:rPr>
            </w:pPr>
          </w:p>
          <w:p w14:paraId="7243AEF4" w14:textId="77777777" w:rsidR="00CD7E42" w:rsidRDefault="00CD7E42" w:rsidP="00CD7E42">
            <w:pPr>
              <w:jc w:val="both"/>
              <w:rPr>
                <w:rFonts w:ascii="Arial" w:hAnsi="Arial" w:cs="Arial"/>
                <w:b/>
              </w:rPr>
            </w:pPr>
          </w:p>
          <w:p w14:paraId="562E34FA" w14:textId="77777777" w:rsidR="00CD7E42" w:rsidRDefault="00CD7E42" w:rsidP="00CD7E42">
            <w:pPr>
              <w:jc w:val="both"/>
              <w:rPr>
                <w:rFonts w:ascii="Arial" w:hAnsi="Arial" w:cs="Arial"/>
                <w:b/>
              </w:rPr>
            </w:pPr>
          </w:p>
          <w:p w14:paraId="07682407" w14:textId="77777777" w:rsidR="00CD7E42" w:rsidRDefault="00CD7E42" w:rsidP="00CD7E42">
            <w:pPr>
              <w:jc w:val="both"/>
              <w:rPr>
                <w:rFonts w:ascii="Arial" w:hAnsi="Arial" w:cs="Arial"/>
                <w:b/>
              </w:rPr>
            </w:pPr>
          </w:p>
          <w:p w14:paraId="07BC82D0" w14:textId="77777777" w:rsidR="00CD7E42" w:rsidRDefault="00CD7E42" w:rsidP="00CD7E42">
            <w:pPr>
              <w:jc w:val="both"/>
              <w:rPr>
                <w:rFonts w:ascii="Arial" w:hAnsi="Arial" w:cs="Arial"/>
                <w:b/>
              </w:rPr>
            </w:pPr>
          </w:p>
          <w:p w14:paraId="3A6202D0" w14:textId="77777777" w:rsidR="00CD7E42" w:rsidRDefault="00CD7E42" w:rsidP="00CD7E42">
            <w:pPr>
              <w:jc w:val="both"/>
              <w:rPr>
                <w:rFonts w:ascii="Arial" w:hAnsi="Arial" w:cs="Arial"/>
                <w:b/>
              </w:rPr>
            </w:pPr>
          </w:p>
          <w:p w14:paraId="33C6FE45" w14:textId="77777777" w:rsidR="00CD7E42" w:rsidRDefault="00CD7E42" w:rsidP="00CD7E42">
            <w:pPr>
              <w:jc w:val="both"/>
              <w:rPr>
                <w:rFonts w:ascii="Arial" w:hAnsi="Arial" w:cs="Arial"/>
                <w:b/>
              </w:rPr>
            </w:pPr>
          </w:p>
          <w:p w14:paraId="776289BC" w14:textId="77777777" w:rsidR="00CD7E42" w:rsidRDefault="00CD7E42" w:rsidP="00CD7E42">
            <w:pPr>
              <w:jc w:val="both"/>
              <w:rPr>
                <w:rFonts w:ascii="Arial" w:hAnsi="Arial" w:cs="Arial"/>
                <w:b/>
              </w:rPr>
            </w:pPr>
          </w:p>
          <w:p w14:paraId="45456E18" w14:textId="77777777" w:rsidR="00CD7E42" w:rsidRDefault="00CD7E42" w:rsidP="00CD7E42">
            <w:pPr>
              <w:jc w:val="both"/>
              <w:rPr>
                <w:rFonts w:ascii="Arial" w:hAnsi="Arial" w:cs="Arial"/>
                <w:b/>
              </w:rPr>
            </w:pPr>
          </w:p>
          <w:p w14:paraId="1B5EC97E" w14:textId="77777777" w:rsidR="00CD7E42" w:rsidRDefault="00CD7E42" w:rsidP="00CD7E42">
            <w:pPr>
              <w:jc w:val="both"/>
              <w:rPr>
                <w:rFonts w:ascii="Arial" w:hAnsi="Arial" w:cs="Arial"/>
                <w:b/>
              </w:rPr>
            </w:pPr>
          </w:p>
          <w:p w14:paraId="1441FDA4" w14:textId="77777777" w:rsidR="00CD7E42" w:rsidRDefault="00CD7E42" w:rsidP="00CD7E42">
            <w:pPr>
              <w:jc w:val="both"/>
              <w:rPr>
                <w:rFonts w:ascii="Arial" w:hAnsi="Arial" w:cs="Arial"/>
                <w:b/>
              </w:rPr>
            </w:pPr>
          </w:p>
          <w:p w14:paraId="6423AA97" w14:textId="77777777" w:rsidR="00CD7E42" w:rsidRDefault="00CD7E42" w:rsidP="00CD7E42">
            <w:pPr>
              <w:jc w:val="both"/>
              <w:rPr>
                <w:rFonts w:ascii="Arial" w:hAnsi="Arial" w:cs="Arial"/>
                <w:b/>
              </w:rPr>
            </w:pPr>
          </w:p>
          <w:p w14:paraId="08E24539" w14:textId="77777777" w:rsidR="00CD7E42" w:rsidRDefault="00CD7E42" w:rsidP="00CD7E42">
            <w:pPr>
              <w:jc w:val="both"/>
              <w:rPr>
                <w:rFonts w:ascii="Arial" w:hAnsi="Arial" w:cs="Arial"/>
                <w:b/>
              </w:rPr>
            </w:pPr>
          </w:p>
          <w:p w14:paraId="1B816546" w14:textId="77777777" w:rsidR="00CD7E42" w:rsidRDefault="00CD7E42" w:rsidP="00CD7E42">
            <w:pPr>
              <w:jc w:val="both"/>
              <w:rPr>
                <w:rFonts w:ascii="Arial" w:hAnsi="Arial" w:cs="Arial"/>
                <w:b/>
              </w:rPr>
            </w:pPr>
          </w:p>
          <w:p w14:paraId="608EBFD0" w14:textId="77777777" w:rsidR="00CD7E42" w:rsidRDefault="00CD7E42" w:rsidP="00CD7E42">
            <w:pPr>
              <w:jc w:val="both"/>
              <w:rPr>
                <w:rFonts w:ascii="Arial" w:hAnsi="Arial" w:cs="Arial"/>
                <w:b/>
              </w:rPr>
            </w:pPr>
          </w:p>
          <w:p w14:paraId="37734324" w14:textId="77777777" w:rsidR="00CD7E42" w:rsidRDefault="00CD7E42" w:rsidP="00CD7E42">
            <w:pPr>
              <w:jc w:val="both"/>
              <w:rPr>
                <w:rFonts w:ascii="Arial" w:hAnsi="Arial" w:cs="Arial"/>
                <w:b/>
              </w:rPr>
            </w:pPr>
          </w:p>
          <w:p w14:paraId="454026F0" w14:textId="77777777" w:rsidR="00CD7E42" w:rsidRDefault="00CD7E42" w:rsidP="00CD7E42">
            <w:pPr>
              <w:jc w:val="both"/>
              <w:rPr>
                <w:rFonts w:ascii="Arial" w:hAnsi="Arial" w:cs="Arial"/>
                <w:b/>
              </w:rPr>
            </w:pPr>
          </w:p>
          <w:p w14:paraId="5297460E" w14:textId="77777777" w:rsidR="00CD7E42" w:rsidRDefault="00CD7E42" w:rsidP="00CD7E42">
            <w:pPr>
              <w:jc w:val="both"/>
              <w:rPr>
                <w:rFonts w:ascii="Arial" w:hAnsi="Arial" w:cs="Arial"/>
                <w:b/>
              </w:rPr>
            </w:pPr>
          </w:p>
          <w:p w14:paraId="6B769951" w14:textId="77777777" w:rsidR="00CD7E42" w:rsidRDefault="00CD7E42" w:rsidP="00CD7E42">
            <w:pPr>
              <w:jc w:val="both"/>
              <w:rPr>
                <w:rFonts w:ascii="Arial" w:hAnsi="Arial" w:cs="Arial"/>
                <w:b/>
              </w:rPr>
            </w:pPr>
          </w:p>
          <w:p w14:paraId="40D734EA" w14:textId="77777777" w:rsidR="00CD7E42" w:rsidRDefault="00CD7E42" w:rsidP="00CD7E42">
            <w:pPr>
              <w:jc w:val="both"/>
              <w:rPr>
                <w:rFonts w:ascii="Arial" w:hAnsi="Arial" w:cs="Arial"/>
                <w:b/>
              </w:rPr>
            </w:pPr>
          </w:p>
          <w:p w14:paraId="2C7CA5B9" w14:textId="77777777" w:rsidR="00CD7E42" w:rsidRDefault="00CD7E42" w:rsidP="00CD7E42">
            <w:pPr>
              <w:jc w:val="both"/>
              <w:rPr>
                <w:rFonts w:ascii="Arial" w:hAnsi="Arial" w:cs="Arial"/>
                <w:b/>
              </w:rPr>
            </w:pPr>
          </w:p>
          <w:p w14:paraId="0CEDB64D" w14:textId="77777777" w:rsidR="00CD7E42" w:rsidRDefault="00CD7E42" w:rsidP="00CD7E42">
            <w:pPr>
              <w:jc w:val="both"/>
              <w:rPr>
                <w:rFonts w:ascii="Arial" w:hAnsi="Arial" w:cs="Arial"/>
                <w:b/>
              </w:rPr>
            </w:pPr>
          </w:p>
          <w:p w14:paraId="7F0CD924" w14:textId="77777777" w:rsidR="00CD7E42" w:rsidRDefault="00CD7E42" w:rsidP="00CD7E42">
            <w:pPr>
              <w:jc w:val="both"/>
              <w:rPr>
                <w:rFonts w:ascii="Arial" w:hAnsi="Arial" w:cs="Arial"/>
                <w:b/>
              </w:rPr>
            </w:pPr>
          </w:p>
          <w:p w14:paraId="03D57B98" w14:textId="77777777" w:rsidR="000F3F3A" w:rsidRDefault="000F3F3A" w:rsidP="00CD7E42">
            <w:pPr>
              <w:jc w:val="both"/>
              <w:rPr>
                <w:rFonts w:ascii="Arial" w:hAnsi="Arial" w:cs="Arial"/>
                <w:b/>
              </w:rPr>
            </w:pPr>
          </w:p>
          <w:p w14:paraId="209E8BCD" w14:textId="77777777" w:rsidR="000F3F3A" w:rsidRDefault="000F3F3A" w:rsidP="00CD7E42">
            <w:pPr>
              <w:jc w:val="both"/>
              <w:rPr>
                <w:rFonts w:ascii="Arial" w:hAnsi="Arial" w:cs="Arial"/>
                <w:b/>
              </w:rPr>
            </w:pPr>
          </w:p>
          <w:p w14:paraId="4E1E645A" w14:textId="2FF33755" w:rsidR="00CD7E42" w:rsidRDefault="00CD7E42" w:rsidP="00CD7E42">
            <w:pPr>
              <w:jc w:val="both"/>
              <w:rPr>
                <w:rFonts w:ascii="Arial" w:hAnsi="Arial" w:cs="Arial"/>
                <w:b/>
              </w:rPr>
            </w:pPr>
            <w:r>
              <w:rPr>
                <w:rFonts w:ascii="Arial" w:hAnsi="Arial" w:cs="Arial"/>
                <w:b/>
              </w:rPr>
              <w:t>DECISION</w:t>
            </w:r>
          </w:p>
          <w:p w14:paraId="7253CEE8" w14:textId="7D65FBBB" w:rsidR="00CD7E42" w:rsidRDefault="00CD7E42" w:rsidP="00CD7E42">
            <w:pPr>
              <w:jc w:val="both"/>
              <w:rPr>
                <w:rFonts w:ascii="Arial" w:hAnsi="Arial" w:cs="Arial"/>
                <w:b/>
              </w:rPr>
            </w:pPr>
            <w:r>
              <w:rPr>
                <w:rFonts w:ascii="Arial" w:hAnsi="Arial" w:cs="Arial"/>
                <w:b/>
              </w:rPr>
              <w:t>Management Committee approved the submission of the FCA and OSCR return and noted the requirement to advise the Director for exemption to the publication of their names in relation to the OSCR.</w:t>
            </w:r>
          </w:p>
          <w:p w14:paraId="3DC83FB6" w14:textId="77777777" w:rsidR="00CD7E42" w:rsidRDefault="00CD7E42" w:rsidP="00CD7E42">
            <w:pPr>
              <w:jc w:val="both"/>
              <w:rPr>
                <w:rFonts w:ascii="Arial" w:hAnsi="Arial" w:cs="Arial"/>
                <w:b/>
              </w:rPr>
            </w:pPr>
          </w:p>
          <w:p w14:paraId="69A3E032" w14:textId="77777777" w:rsidR="00CD7E42" w:rsidRDefault="00CD7E42" w:rsidP="00CD7E42">
            <w:pPr>
              <w:jc w:val="both"/>
              <w:rPr>
                <w:rFonts w:ascii="Arial" w:hAnsi="Arial" w:cs="Arial"/>
                <w:b/>
              </w:rPr>
            </w:pPr>
          </w:p>
          <w:p w14:paraId="06073EF8" w14:textId="77777777" w:rsidR="00CD7E42" w:rsidRDefault="00CD7E42" w:rsidP="00CD7E42">
            <w:pPr>
              <w:jc w:val="both"/>
              <w:rPr>
                <w:rFonts w:ascii="Arial" w:hAnsi="Arial" w:cs="Arial"/>
                <w:b/>
              </w:rPr>
            </w:pPr>
          </w:p>
          <w:p w14:paraId="3869F663" w14:textId="77777777" w:rsidR="00CD7E42" w:rsidRDefault="00CD7E42" w:rsidP="00CD7E42">
            <w:pPr>
              <w:jc w:val="both"/>
              <w:rPr>
                <w:rFonts w:ascii="Arial" w:hAnsi="Arial" w:cs="Arial"/>
                <w:b/>
              </w:rPr>
            </w:pPr>
          </w:p>
          <w:p w14:paraId="1D3B8995" w14:textId="77777777" w:rsidR="00CD7E42" w:rsidRDefault="00CD7E42" w:rsidP="00CD7E42">
            <w:pPr>
              <w:jc w:val="both"/>
              <w:rPr>
                <w:rFonts w:ascii="Arial" w:hAnsi="Arial" w:cs="Arial"/>
                <w:b/>
              </w:rPr>
            </w:pPr>
          </w:p>
          <w:p w14:paraId="4C68BE56" w14:textId="77777777" w:rsidR="00CD7E42" w:rsidRPr="00CD7E42" w:rsidRDefault="00CD7E42" w:rsidP="00CD7E42">
            <w:pPr>
              <w:jc w:val="both"/>
              <w:rPr>
                <w:rFonts w:ascii="Arial" w:hAnsi="Arial" w:cs="Arial"/>
                <w:b/>
              </w:rPr>
            </w:pPr>
          </w:p>
          <w:p w14:paraId="20F7E262" w14:textId="77777777" w:rsidR="00314D9C" w:rsidRPr="0072350A" w:rsidRDefault="00314D9C" w:rsidP="00C709E0">
            <w:pPr>
              <w:jc w:val="both"/>
              <w:rPr>
                <w:rFonts w:ascii="Arial" w:hAnsi="Arial" w:cs="Arial"/>
                <w:bCs/>
              </w:rPr>
            </w:pPr>
          </w:p>
        </w:tc>
      </w:tr>
      <w:tr w:rsidR="00DF2B3D" w:rsidRPr="00AA1700" w14:paraId="0346AFE8" w14:textId="77777777" w:rsidTr="00DF2B3D">
        <w:trPr>
          <w:trHeight w:val="487"/>
        </w:trPr>
        <w:tc>
          <w:tcPr>
            <w:tcW w:w="1124" w:type="dxa"/>
            <w:tcBorders>
              <w:top w:val="single" w:sz="4" w:space="0" w:color="000000"/>
              <w:left w:val="single" w:sz="4" w:space="0" w:color="000000"/>
              <w:bottom w:val="single" w:sz="4" w:space="0" w:color="000000"/>
              <w:right w:val="single" w:sz="4" w:space="0" w:color="000000"/>
            </w:tcBorders>
          </w:tcPr>
          <w:p w14:paraId="0AE3CF43" w14:textId="77777777" w:rsidR="00DF2B3D" w:rsidRDefault="00DF2B3D">
            <w:pPr>
              <w:rPr>
                <w:rFonts w:ascii="Arial" w:hAnsi="Arial" w:cs="Arial"/>
              </w:rPr>
            </w:pPr>
            <w:r>
              <w:rPr>
                <w:rFonts w:ascii="Arial" w:hAnsi="Arial" w:cs="Arial"/>
              </w:rPr>
              <w:lastRenderedPageBreak/>
              <w:t>Item 5</w:t>
            </w:r>
          </w:p>
        </w:tc>
        <w:tc>
          <w:tcPr>
            <w:tcW w:w="13163" w:type="dxa"/>
            <w:gridSpan w:val="4"/>
            <w:tcBorders>
              <w:top w:val="single" w:sz="4" w:space="0" w:color="000000"/>
              <w:left w:val="single" w:sz="4" w:space="0" w:color="000000"/>
              <w:bottom w:val="single" w:sz="4" w:space="0" w:color="000000"/>
              <w:right w:val="single" w:sz="4" w:space="0" w:color="000000"/>
            </w:tcBorders>
          </w:tcPr>
          <w:p w14:paraId="6093057E" w14:textId="4F8C0BAB" w:rsidR="00DF2B3D" w:rsidRPr="00DF2B3D" w:rsidRDefault="00FF78FD" w:rsidP="00286ABF">
            <w:pPr>
              <w:rPr>
                <w:rFonts w:ascii="Arial" w:hAnsi="Arial" w:cs="Arial"/>
                <w:b/>
                <w:bCs/>
              </w:rPr>
            </w:pPr>
            <w:r>
              <w:rPr>
                <w:rFonts w:ascii="Arial" w:hAnsi="Arial" w:cs="Arial"/>
                <w:b/>
                <w:bCs/>
              </w:rPr>
              <w:t xml:space="preserve">Policy review </w:t>
            </w:r>
          </w:p>
        </w:tc>
      </w:tr>
      <w:tr w:rsidR="00FF78FD" w:rsidRPr="00AA1700" w14:paraId="4417D66A" w14:textId="77777777" w:rsidTr="00FF78FD">
        <w:trPr>
          <w:trHeight w:val="912"/>
        </w:trPr>
        <w:tc>
          <w:tcPr>
            <w:tcW w:w="1124" w:type="dxa"/>
            <w:tcBorders>
              <w:top w:val="single" w:sz="4" w:space="0" w:color="000000"/>
              <w:left w:val="single" w:sz="4" w:space="0" w:color="000000"/>
              <w:bottom w:val="single" w:sz="4" w:space="0" w:color="000000"/>
              <w:right w:val="single" w:sz="4" w:space="0" w:color="000000"/>
            </w:tcBorders>
          </w:tcPr>
          <w:p w14:paraId="49D717CB" w14:textId="77777777" w:rsidR="00FF78FD" w:rsidRDefault="00FF78FD">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5BB8AFA6" w14:textId="77777777" w:rsidR="00FF78FD" w:rsidRDefault="00FF78FD" w:rsidP="00356C38">
            <w:pPr>
              <w:rPr>
                <w:rFonts w:ascii="Arial" w:hAnsi="Arial" w:cs="Arial"/>
                <w:b/>
              </w:rPr>
            </w:pPr>
            <w:r>
              <w:rPr>
                <w:rFonts w:ascii="Arial" w:hAnsi="Arial" w:cs="Arial"/>
                <w:b/>
              </w:rPr>
              <w:t xml:space="preserve">RECOMMENDATION </w:t>
            </w:r>
          </w:p>
          <w:p w14:paraId="5737492C" w14:textId="77777777" w:rsidR="00FF78FD" w:rsidRDefault="00FF78FD" w:rsidP="00356C38">
            <w:pPr>
              <w:rPr>
                <w:rFonts w:ascii="Arial" w:hAnsi="Arial" w:cs="Arial"/>
                <w:b/>
              </w:rPr>
            </w:pPr>
          </w:p>
          <w:p w14:paraId="07891F85" w14:textId="31500907" w:rsidR="00FF78FD" w:rsidRPr="00757DC8" w:rsidRDefault="00FF78FD" w:rsidP="00356C38">
            <w:pPr>
              <w:rPr>
                <w:rFonts w:ascii="Arial" w:hAnsi="Arial" w:cs="Arial"/>
              </w:rPr>
            </w:pPr>
            <w:r>
              <w:rPr>
                <w:rFonts w:ascii="Arial" w:hAnsi="Arial" w:cs="Arial"/>
              </w:rPr>
              <w:t xml:space="preserve">That Committee approve the policies presented. </w:t>
            </w:r>
          </w:p>
        </w:tc>
        <w:tc>
          <w:tcPr>
            <w:tcW w:w="6232" w:type="dxa"/>
            <w:tcBorders>
              <w:top w:val="single" w:sz="4" w:space="0" w:color="000000"/>
              <w:left w:val="single" w:sz="4" w:space="0" w:color="000000"/>
              <w:bottom w:val="single" w:sz="4" w:space="0" w:color="000000"/>
              <w:right w:val="single" w:sz="4" w:space="0" w:color="000000"/>
            </w:tcBorders>
          </w:tcPr>
          <w:p w14:paraId="328AED69" w14:textId="77777777" w:rsidR="00FF78FD" w:rsidRPr="004742D6" w:rsidRDefault="00FF78FD" w:rsidP="00C331FF">
            <w:pPr>
              <w:rPr>
                <w:rFonts w:ascii="Arial" w:hAnsi="Arial" w:cs="Arial"/>
                <w:b/>
              </w:rPr>
            </w:pPr>
            <w:r w:rsidRPr="004742D6">
              <w:rPr>
                <w:rFonts w:ascii="Arial" w:hAnsi="Arial" w:cs="Arial"/>
                <w:b/>
              </w:rPr>
              <w:t>DISCUSSION</w:t>
            </w:r>
          </w:p>
          <w:p w14:paraId="16C2A28C" w14:textId="77777777" w:rsidR="00FF78FD" w:rsidRDefault="00FF78FD" w:rsidP="00C331FF">
            <w:pPr>
              <w:rPr>
                <w:rFonts w:ascii="Arial" w:hAnsi="Arial" w:cs="Arial"/>
              </w:rPr>
            </w:pPr>
          </w:p>
          <w:p w14:paraId="324E779E" w14:textId="77777777" w:rsidR="00DF5547" w:rsidRDefault="00FF78FD" w:rsidP="00C331FF">
            <w:pPr>
              <w:rPr>
                <w:rFonts w:ascii="Arial" w:hAnsi="Arial" w:cs="Arial"/>
              </w:rPr>
            </w:pPr>
            <w:r>
              <w:rPr>
                <w:rFonts w:ascii="Arial" w:hAnsi="Arial" w:cs="Arial"/>
              </w:rPr>
              <w:t>J</w:t>
            </w:r>
            <w:r w:rsidR="00DF5547">
              <w:rPr>
                <w:rFonts w:ascii="Arial" w:hAnsi="Arial" w:cs="Arial"/>
              </w:rPr>
              <w:t>S p</w:t>
            </w:r>
            <w:r>
              <w:rPr>
                <w:rFonts w:ascii="Arial" w:hAnsi="Arial" w:cs="Arial"/>
              </w:rPr>
              <w:t>resented the report which had been previously circulated.</w:t>
            </w:r>
          </w:p>
          <w:p w14:paraId="1973F47E" w14:textId="77777777" w:rsidR="00DF5547" w:rsidRDefault="00DF5547" w:rsidP="00C331FF">
            <w:pPr>
              <w:rPr>
                <w:rFonts w:ascii="Arial" w:hAnsi="Arial" w:cs="Arial"/>
              </w:rPr>
            </w:pPr>
          </w:p>
          <w:p w14:paraId="7B606AED" w14:textId="77777777" w:rsidR="00DF5547" w:rsidRDefault="00DF5547" w:rsidP="00C331FF">
            <w:pPr>
              <w:rPr>
                <w:rFonts w:ascii="Arial" w:hAnsi="Arial" w:cs="Arial"/>
              </w:rPr>
            </w:pPr>
            <w:r>
              <w:rPr>
                <w:rFonts w:ascii="Arial" w:hAnsi="Arial" w:cs="Arial"/>
              </w:rPr>
              <w:t xml:space="preserve">Committee noted that there were no updates or changes to the Declaration of Interest Policy. </w:t>
            </w:r>
          </w:p>
          <w:p w14:paraId="518D91FF" w14:textId="77777777" w:rsidR="00DF5547" w:rsidRDefault="00DF5547" w:rsidP="00C331FF">
            <w:pPr>
              <w:rPr>
                <w:rFonts w:ascii="Arial" w:hAnsi="Arial" w:cs="Arial"/>
              </w:rPr>
            </w:pPr>
          </w:p>
          <w:p w14:paraId="1EAE715A" w14:textId="77777777" w:rsidR="00DF5547" w:rsidRDefault="00DF5547" w:rsidP="00C331FF">
            <w:pPr>
              <w:rPr>
                <w:rFonts w:ascii="Arial" w:hAnsi="Arial" w:cs="Arial"/>
              </w:rPr>
            </w:pPr>
            <w:r>
              <w:rPr>
                <w:rFonts w:ascii="Arial" w:hAnsi="Arial" w:cs="Arial"/>
              </w:rPr>
              <w:t xml:space="preserve">Committee noted the changes reported for the whistleblowing Policy. </w:t>
            </w:r>
          </w:p>
          <w:p w14:paraId="0AEBBB2E" w14:textId="77777777" w:rsidR="00DF5547" w:rsidRDefault="00DF5547" w:rsidP="00C331FF">
            <w:pPr>
              <w:rPr>
                <w:rFonts w:ascii="Arial" w:hAnsi="Arial" w:cs="Arial"/>
              </w:rPr>
            </w:pPr>
          </w:p>
          <w:p w14:paraId="21D047E7" w14:textId="77777777" w:rsidR="00DF5547" w:rsidRDefault="00DF5547" w:rsidP="00C331FF">
            <w:pPr>
              <w:rPr>
                <w:rFonts w:ascii="Arial" w:hAnsi="Arial" w:cs="Arial"/>
              </w:rPr>
            </w:pPr>
            <w:r>
              <w:rPr>
                <w:rFonts w:ascii="Arial" w:hAnsi="Arial" w:cs="Arial"/>
              </w:rPr>
              <w:t xml:space="preserve">Committee were advised that the Standing Orders were due for review and approval, however this has been delayed due to the recent sessions with our Governance Support Consultant and will be presented for review </w:t>
            </w:r>
            <w:proofErr w:type="spellStart"/>
            <w:r>
              <w:rPr>
                <w:rFonts w:ascii="Arial" w:hAnsi="Arial" w:cs="Arial"/>
              </w:rPr>
              <w:t>an</w:t>
            </w:r>
            <w:proofErr w:type="spellEnd"/>
            <w:r>
              <w:rPr>
                <w:rFonts w:ascii="Arial" w:hAnsi="Arial" w:cs="Arial"/>
              </w:rPr>
              <w:t xml:space="preserve"> approval at December meeting. </w:t>
            </w:r>
          </w:p>
          <w:p w14:paraId="7C7A4536" w14:textId="77777777" w:rsidR="00FF78FD" w:rsidRDefault="00FF78FD" w:rsidP="00C331FF">
            <w:pPr>
              <w:rPr>
                <w:rFonts w:ascii="Arial" w:hAnsi="Arial" w:cs="Arial"/>
              </w:rPr>
            </w:pPr>
          </w:p>
          <w:p w14:paraId="5A4F9BFF" w14:textId="77777777" w:rsidR="00EF6AAC" w:rsidRDefault="00EF6AAC" w:rsidP="00C331FF">
            <w:pPr>
              <w:rPr>
                <w:rFonts w:ascii="Arial" w:hAnsi="Arial" w:cs="Arial"/>
              </w:rPr>
            </w:pPr>
          </w:p>
          <w:p w14:paraId="0544E761" w14:textId="71F5A48D" w:rsidR="00FF78FD" w:rsidRPr="00CC27B9" w:rsidRDefault="00FF78FD" w:rsidP="00DF5547">
            <w:pPr>
              <w:ind w:left="1069"/>
              <w:rPr>
                <w:rFonts w:ascii="Arial" w:hAnsi="Arial" w:cs="Arial"/>
              </w:rPr>
            </w:pPr>
          </w:p>
        </w:tc>
        <w:tc>
          <w:tcPr>
            <w:tcW w:w="3240" w:type="dxa"/>
            <w:gridSpan w:val="2"/>
            <w:tcBorders>
              <w:top w:val="single" w:sz="4" w:space="0" w:color="000000"/>
              <w:left w:val="single" w:sz="4" w:space="0" w:color="000000"/>
              <w:bottom w:val="single" w:sz="4" w:space="0" w:color="000000"/>
              <w:right w:val="single" w:sz="4" w:space="0" w:color="000000"/>
            </w:tcBorders>
          </w:tcPr>
          <w:p w14:paraId="52A9D2C1" w14:textId="77777777" w:rsidR="00FF78FD" w:rsidRPr="00DF5547" w:rsidRDefault="00DF5547" w:rsidP="00DF5547">
            <w:pPr>
              <w:rPr>
                <w:rFonts w:ascii="Arial" w:hAnsi="Arial" w:cs="Arial"/>
                <w:b/>
                <w:bCs/>
              </w:rPr>
            </w:pPr>
            <w:r w:rsidRPr="00DF5547">
              <w:rPr>
                <w:rFonts w:ascii="Arial" w:hAnsi="Arial" w:cs="Arial"/>
                <w:b/>
                <w:bCs/>
              </w:rPr>
              <w:t xml:space="preserve">DECISION </w:t>
            </w:r>
          </w:p>
          <w:p w14:paraId="1327BD55" w14:textId="77777777" w:rsidR="00EE7BE0" w:rsidRDefault="00EE7BE0" w:rsidP="00DF5547">
            <w:pPr>
              <w:rPr>
                <w:rFonts w:ascii="Arial" w:hAnsi="Arial" w:cs="Arial"/>
                <w:b/>
                <w:bCs/>
              </w:rPr>
            </w:pPr>
          </w:p>
          <w:p w14:paraId="568D0C32" w14:textId="11841509" w:rsidR="00DF5547" w:rsidRDefault="00DF5547" w:rsidP="00DF5547">
            <w:pPr>
              <w:rPr>
                <w:rFonts w:ascii="Arial" w:hAnsi="Arial" w:cs="Arial"/>
                <w:b/>
                <w:bCs/>
              </w:rPr>
            </w:pPr>
            <w:r w:rsidRPr="00DF5547">
              <w:rPr>
                <w:rFonts w:ascii="Arial" w:hAnsi="Arial" w:cs="Arial"/>
                <w:b/>
                <w:bCs/>
              </w:rPr>
              <w:t xml:space="preserve">Management Committee approved the policies presented and noted the update on Standing Orders. </w:t>
            </w:r>
          </w:p>
          <w:p w14:paraId="0209F14E" w14:textId="77777777" w:rsidR="00DF5547" w:rsidRDefault="00DF5547" w:rsidP="00DF5547">
            <w:pPr>
              <w:rPr>
                <w:rFonts w:ascii="Arial" w:hAnsi="Arial" w:cs="Arial"/>
                <w:b/>
                <w:bCs/>
              </w:rPr>
            </w:pPr>
          </w:p>
          <w:p w14:paraId="474C94BE" w14:textId="77777777" w:rsidR="00DF5547" w:rsidRDefault="00DF5547" w:rsidP="00DF5547">
            <w:pPr>
              <w:rPr>
                <w:rFonts w:ascii="Arial" w:hAnsi="Arial" w:cs="Arial"/>
                <w:b/>
                <w:bCs/>
              </w:rPr>
            </w:pPr>
            <w:r>
              <w:rPr>
                <w:rFonts w:ascii="Arial" w:hAnsi="Arial" w:cs="Arial"/>
                <w:b/>
                <w:bCs/>
              </w:rPr>
              <w:t>Proposed: J Fraser</w:t>
            </w:r>
          </w:p>
          <w:p w14:paraId="1EFF52CA" w14:textId="0556622E" w:rsidR="00DF5547" w:rsidRPr="00DF5547" w:rsidRDefault="00DF5547" w:rsidP="00DF5547">
            <w:pPr>
              <w:rPr>
                <w:rFonts w:ascii="Arial" w:hAnsi="Arial" w:cs="Arial"/>
                <w:b/>
                <w:bCs/>
              </w:rPr>
            </w:pPr>
            <w:r>
              <w:rPr>
                <w:rFonts w:ascii="Arial" w:hAnsi="Arial" w:cs="Arial"/>
                <w:b/>
                <w:bCs/>
              </w:rPr>
              <w:t>Seconded: K Phillips</w:t>
            </w:r>
          </w:p>
        </w:tc>
      </w:tr>
      <w:tr w:rsidR="004742D6" w:rsidRPr="00AA1700" w14:paraId="0301AED3" w14:textId="77777777" w:rsidTr="00A7521A">
        <w:trPr>
          <w:trHeight w:val="537"/>
        </w:trPr>
        <w:tc>
          <w:tcPr>
            <w:tcW w:w="1124" w:type="dxa"/>
            <w:tcBorders>
              <w:top w:val="single" w:sz="4" w:space="0" w:color="000000"/>
              <w:left w:val="single" w:sz="4" w:space="0" w:color="000000"/>
              <w:bottom w:val="single" w:sz="4" w:space="0" w:color="000000"/>
              <w:right w:val="single" w:sz="4" w:space="0" w:color="000000"/>
            </w:tcBorders>
          </w:tcPr>
          <w:p w14:paraId="618981D7" w14:textId="77777777" w:rsidR="004742D6" w:rsidRDefault="004742D6">
            <w:pPr>
              <w:rPr>
                <w:rFonts w:ascii="Arial" w:hAnsi="Arial" w:cs="Arial"/>
              </w:rPr>
            </w:pPr>
            <w:r>
              <w:rPr>
                <w:rFonts w:ascii="Arial" w:hAnsi="Arial" w:cs="Arial"/>
              </w:rPr>
              <w:lastRenderedPageBreak/>
              <w:t>Item 6</w:t>
            </w:r>
          </w:p>
        </w:tc>
        <w:tc>
          <w:tcPr>
            <w:tcW w:w="13163" w:type="dxa"/>
            <w:gridSpan w:val="4"/>
            <w:tcBorders>
              <w:top w:val="single" w:sz="4" w:space="0" w:color="000000"/>
              <w:left w:val="single" w:sz="4" w:space="0" w:color="000000"/>
              <w:bottom w:val="single" w:sz="4" w:space="0" w:color="000000"/>
              <w:right w:val="single" w:sz="4" w:space="0" w:color="000000"/>
            </w:tcBorders>
          </w:tcPr>
          <w:p w14:paraId="7346ED12" w14:textId="427FFB0F" w:rsidR="004742D6" w:rsidRPr="00A7521A" w:rsidRDefault="00DF5547" w:rsidP="00C331FF">
            <w:pPr>
              <w:rPr>
                <w:rFonts w:ascii="Arial" w:hAnsi="Arial" w:cs="Arial"/>
                <w:b/>
              </w:rPr>
            </w:pPr>
            <w:r>
              <w:rPr>
                <w:rFonts w:ascii="Arial" w:hAnsi="Arial" w:cs="Arial"/>
                <w:b/>
              </w:rPr>
              <w:t xml:space="preserve">Q2 Performance reports </w:t>
            </w:r>
          </w:p>
        </w:tc>
      </w:tr>
      <w:tr w:rsidR="00DF5547" w:rsidRPr="00AA1700" w14:paraId="7F8A499F" w14:textId="77777777" w:rsidTr="00DF5547">
        <w:trPr>
          <w:trHeight w:val="912"/>
        </w:trPr>
        <w:tc>
          <w:tcPr>
            <w:tcW w:w="1124" w:type="dxa"/>
            <w:tcBorders>
              <w:top w:val="single" w:sz="4" w:space="0" w:color="000000"/>
              <w:left w:val="single" w:sz="4" w:space="0" w:color="000000"/>
              <w:bottom w:val="single" w:sz="4" w:space="0" w:color="000000"/>
              <w:right w:val="single" w:sz="4" w:space="0" w:color="000000"/>
            </w:tcBorders>
          </w:tcPr>
          <w:p w14:paraId="729C7BB0" w14:textId="77777777" w:rsidR="00DF5547" w:rsidRDefault="00DF5547">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78420121" w14:textId="77777777" w:rsidR="00DF5547" w:rsidRDefault="00DF5547" w:rsidP="00356C38">
            <w:pPr>
              <w:rPr>
                <w:rFonts w:ascii="Arial" w:hAnsi="Arial" w:cs="Arial"/>
                <w:b/>
              </w:rPr>
            </w:pPr>
            <w:proofErr w:type="gramStart"/>
            <w:r>
              <w:rPr>
                <w:rFonts w:ascii="Arial" w:hAnsi="Arial" w:cs="Arial"/>
                <w:b/>
              </w:rPr>
              <w:t>RECOMMENDATION :</w:t>
            </w:r>
            <w:proofErr w:type="gramEnd"/>
            <w:r>
              <w:rPr>
                <w:rFonts w:ascii="Arial" w:hAnsi="Arial" w:cs="Arial"/>
                <w:b/>
              </w:rPr>
              <w:t xml:space="preserve"> </w:t>
            </w:r>
          </w:p>
          <w:p w14:paraId="17323904" w14:textId="001B5A73" w:rsidR="00DF5547" w:rsidRPr="00300225" w:rsidRDefault="00DF5547" w:rsidP="00454E61">
            <w:pPr>
              <w:rPr>
                <w:rFonts w:ascii="Arial" w:hAnsi="Arial" w:cs="Arial"/>
                <w:b/>
                <w:bCs/>
              </w:rPr>
            </w:pPr>
            <w:r w:rsidRPr="00300225">
              <w:rPr>
                <w:rFonts w:ascii="Arial" w:hAnsi="Arial" w:cs="Arial"/>
                <w:b/>
                <w:bCs/>
              </w:rPr>
              <w:t xml:space="preserve">That Committee review, note and discuss the performance reports presented.  </w:t>
            </w:r>
          </w:p>
        </w:tc>
        <w:tc>
          <w:tcPr>
            <w:tcW w:w="6232" w:type="dxa"/>
            <w:tcBorders>
              <w:top w:val="single" w:sz="4" w:space="0" w:color="000000"/>
              <w:left w:val="single" w:sz="4" w:space="0" w:color="000000"/>
              <w:bottom w:val="single" w:sz="4" w:space="0" w:color="000000"/>
              <w:right w:val="single" w:sz="4" w:space="0" w:color="000000"/>
            </w:tcBorders>
          </w:tcPr>
          <w:p w14:paraId="7CC202D3" w14:textId="77777777" w:rsidR="00DF5547" w:rsidRDefault="00DF5547" w:rsidP="00C331FF">
            <w:pPr>
              <w:rPr>
                <w:rFonts w:ascii="Arial" w:hAnsi="Arial" w:cs="Arial"/>
                <w:b/>
              </w:rPr>
            </w:pPr>
            <w:r>
              <w:rPr>
                <w:rFonts w:ascii="Arial" w:hAnsi="Arial" w:cs="Arial"/>
                <w:b/>
              </w:rPr>
              <w:t xml:space="preserve">DISCUSSION </w:t>
            </w:r>
          </w:p>
          <w:p w14:paraId="1F65CC29" w14:textId="77777777" w:rsidR="00300225" w:rsidRDefault="00300225" w:rsidP="00C331FF">
            <w:pPr>
              <w:rPr>
                <w:rFonts w:ascii="Arial" w:hAnsi="Arial" w:cs="Arial"/>
              </w:rPr>
            </w:pPr>
          </w:p>
          <w:p w14:paraId="5B1294C8" w14:textId="77777777" w:rsidR="00300225" w:rsidRPr="00300225" w:rsidRDefault="00300225" w:rsidP="00C331FF">
            <w:pPr>
              <w:rPr>
                <w:rFonts w:ascii="Arial" w:hAnsi="Arial" w:cs="Arial"/>
                <w:b/>
                <w:bCs/>
              </w:rPr>
            </w:pPr>
            <w:r w:rsidRPr="00300225">
              <w:rPr>
                <w:rFonts w:ascii="Arial" w:hAnsi="Arial" w:cs="Arial"/>
                <w:b/>
                <w:bCs/>
              </w:rPr>
              <w:t>OPERATIONAL KPI’S</w:t>
            </w:r>
          </w:p>
          <w:p w14:paraId="39F35795" w14:textId="4475FEC5" w:rsidR="00DF5547" w:rsidRDefault="00DF5547" w:rsidP="00C331FF">
            <w:pPr>
              <w:rPr>
                <w:rFonts w:ascii="Arial" w:hAnsi="Arial" w:cs="Arial"/>
              </w:rPr>
            </w:pPr>
            <w:r>
              <w:rPr>
                <w:rFonts w:ascii="Arial" w:hAnsi="Arial" w:cs="Arial"/>
              </w:rPr>
              <w:t xml:space="preserve">JS presented the report </w:t>
            </w:r>
            <w:r w:rsidR="00300225">
              <w:rPr>
                <w:rFonts w:ascii="Arial" w:hAnsi="Arial" w:cs="Arial"/>
              </w:rPr>
              <w:t xml:space="preserve">and appendices </w:t>
            </w:r>
            <w:r>
              <w:rPr>
                <w:rFonts w:ascii="Arial" w:hAnsi="Arial" w:cs="Arial"/>
              </w:rPr>
              <w:t xml:space="preserve">which had been previously circulated. </w:t>
            </w:r>
          </w:p>
          <w:p w14:paraId="4FE4FAFF" w14:textId="5094A74F" w:rsidR="00DF5547" w:rsidRDefault="00300225" w:rsidP="00C331FF">
            <w:pPr>
              <w:rPr>
                <w:rFonts w:ascii="Arial" w:hAnsi="Arial" w:cs="Arial"/>
              </w:rPr>
            </w:pPr>
            <w:r>
              <w:rPr>
                <w:rFonts w:ascii="Arial" w:hAnsi="Arial" w:cs="Arial"/>
              </w:rPr>
              <w:t xml:space="preserve">Committee noted that performance reporting was by exception, and the following was highlighted </w:t>
            </w:r>
          </w:p>
          <w:p w14:paraId="3CAE329D" w14:textId="5E964B3C" w:rsidR="00300225" w:rsidRDefault="00300225" w:rsidP="00300225">
            <w:pPr>
              <w:pStyle w:val="ListParagraph"/>
              <w:numPr>
                <w:ilvl w:val="0"/>
                <w:numId w:val="50"/>
              </w:numPr>
              <w:spacing w:after="0" w:line="240" w:lineRule="auto"/>
              <w:rPr>
                <w:rFonts w:ascii="Arial" w:hAnsi="Arial" w:cs="Arial"/>
              </w:rPr>
            </w:pPr>
            <w:r>
              <w:rPr>
                <w:rFonts w:ascii="Arial" w:hAnsi="Arial" w:cs="Arial"/>
              </w:rPr>
              <w:t>There has been a slight increase in gross arrears from the previous quarter and an increase of just over £2k since 1</w:t>
            </w:r>
            <w:r w:rsidRPr="00300225">
              <w:rPr>
                <w:rFonts w:ascii="Arial" w:hAnsi="Arial" w:cs="Arial"/>
                <w:vertAlign w:val="superscript"/>
              </w:rPr>
              <w:t>st</w:t>
            </w:r>
            <w:r>
              <w:rPr>
                <w:rFonts w:ascii="Arial" w:hAnsi="Arial" w:cs="Arial"/>
              </w:rPr>
              <w:t xml:space="preserve"> April. </w:t>
            </w:r>
            <w:proofErr w:type="gramStart"/>
            <w:r>
              <w:rPr>
                <w:rFonts w:ascii="Arial" w:hAnsi="Arial" w:cs="Arial"/>
              </w:rPr>
              <w:t>A number of</w:t>
            </w:r>
            <w:proofErr w:type="gramEnd"/>
            <w:r>
              <w:rPr>
                <w:rFonts w:ascii="Arial" w:hAnsi="Arial" w:cs="Arial"/>
              </w:rPr>
              <w:t xml:space="preserve"> our tenants have migrated from Employment Support Allowance to Universal Credit, and this creates a delay of up to 5 weeks in payments being received. The Housing officer continues to work with tenants to ensure that any Discretionary payments continue. </w:t>
            </w:r>
          </w:p>
          <w:p w14:paraId="7B01ABBC" w14:textId="7161D52F" w:rsidR="00300225" w:rsidRDefault="00300225" w:rsidP="00300225">
            <w:pPr>
              <w:pStyle w:val="ListParagraph"/>
              <w:numPr>
                <w:ilvl w:val="0"/>
                <w:numId w:val="50"/>
              </w:numPr>
              <w:spacing w:after="0" w:line="240" w:lineRule="auto"/>
              <w:rPr>
                <w:rFonts w:ascii="Arial" w:hAnsi="Arial" w:cs="Arial"/>
              </w:rPr>
            </w:pPr>
            <w:r>
              <w:rPr>
                <w:rFonts w:ascii="Arial" w:hAnsi="Arial" w:cs="Arial"/>
              </w:rPr>
              <w:t xml:space="preserve">After a calculation on Technical Arrears (housing costs due but not yet paid) there is </w:t>
            </w:r>
            <w:proofErr w:type="spellStart"/>
            <w:r>
              <w:rPr>
                <w:rFonts w:ascii="Arial" w:hAnsi="Arial" w:cs="Arial"/>
              </w:rPr>
              <w:t>aslight</w:t>
            </w:r>
            <w:proofErr w:type="spellEnd"/>
            <w:r>
              <w:rPr>
                <w:rFonts w:ascii="Arial" w:hAnsi="Arial" w:cs="Arial"/>
              </w:rPr>
              <w:t xml:space="preserve"> increase in net arrears of just over £600. </w:t>
            </w:r>
          </w:p>
          <w:p w14:paraId="53618930" w14:textId="58D801E4" w:rsidR="00300225" w:rsidRDefault="00300225" w:rsidP="00300225">
            <w:pPr>
              <w:pStyle w:val="ListParagraph"/>
              <w:numPr>
                <w:ilvl w:val="0"/>
                <w:numId w:val="50"/>
              </w:numPr>
              <w:spacing w:after="0" w:line="240" w:lineRule="auto"/>
              <w:rPr>
                <w:rFonts w:ascii="Arial" w:hAnsi="Arial" w:cs="Arial"/>
              </w:rPr>
            </w:pPr>
            <w:r>
              <w:rPr>
                <w:rFonts w:ascii="Arial" w:hAnsi="Arial" w:cs="Arial"/>
              </w:rPr>
              <w:t xml:space="preserve">Relet times average at 11.5 days. </w:t>
            </w:r>
          </w:p>
          <w:p w14:paraId="5F6C70BA" w14:textId="0E8FBE86" w:rsidR="00300225" w:rsidRDefault="00300225" w:rsidP="00300225">
            <w:pPr>
              <w:pStyle w:val="ListParagraph"/>
              <w:numPr>
                <w:ilvl w:val="0"/>
                <w:numId w:val="50"/>
              </w:numPr>
              <w:spacing w:after="0" w:line="240" w:lineRule="auto"/>
              <w:rPr>
                <w:rFonts w:ascii="Arial" w:hAnsi="Arial" w:cs="Arial"/>
              </w:rPr>
            </w:pPr>
            <w:r>
              <w:rPr>
                <w:rFonts w:ascii="Arial" w:hAnsi="Arial" w:cs="Arial"/>
              </w:rPr>
              <w:t xml:space="preserve">There have been 2 reports of damp and mould in this quarter. Getting access to one property has caused delays in resolving the issue. </w:t>
            </w:r>
          </w:p>
          <w:p w14:paraId="2554949E" w14:textId="651EE81E" w:rsidR="00300225" w:rsidRPr="00300225" w:rsidRDefault="00300225" w:rsidP="00300225">
            <w:pPr>
              <w:rPr>
                <w:rFonts w:ascii="Arial" w:hAnsi="Arial" w:cs="Arial"/>
              </w:rPr>
            </w:pPr>
            <w:r>
              <w:rPr>
                <w:rFonts w:ascii="Arial" w:hAnsi="Arial" w:cs="Arial"/>
              </w:rPr>
              <w:t xml:space="preserve">A committee member asked if staff had considered forcing access to ensure that we can attend and carry out necessary works. JS said that RHA had not considered this but will review the repairs and maintenance policy to confirm any </w:t>
            </w:r>
            <w:r>
              <w:rPr>
                <w:rFonts w:ascii="Arial" w:hAnsi="Arial" w:cs="Arial"/>
              </w:rPr>
              <w:lastRenderedPageBreak/>
              <w:t xml:space="preserve">arrangements, acknowledging </w:t>
            </w:r>
            <w:proofErr w:type="gramStart"/>
            <w:r>
              <w:rPr>
                <w:rFonts w:ascii="Arial" w:hAnsi="Arial" w:cs="Arial"/>
              </w:rPr>
              <w:t>tenants</w:t>
            </w:r>
            <w:proofErr w:type="gramEnd"/>
            <w:r>
              <w:rPr>
                <w:rFonts w:ascii="Arial" w:hAnsi="Arial" w:cs="Arial"/>
              </w:rPr>
              <w:t xml:space="preserve"> responsibilities in the tenancy agreement. </w:t>
            </w:r>
          </w:p>
          <w:p w14:paraId="1BBCC89E" w14:textId="77777777" w:rsidR="00300225" w:rsidRDefault="00300225" w:rsidP="00300225">
            <w:pPr>
              <w:rPr>
                <w:rFonts w:ascii="Arial" w:hAnsi="Arial" w:cs="Arial"/>
              </w:rPr>
            </w:pPr>
          </w:p>
          <w:p w14:paraId="3003C6A7" w14:textId="509E49E0" w:rsidR="00300225" w:rsidRDefault="00300225" w:rsidP="00300225">
            <w:pPr>
              <w:rPr>
                <w:rFonts w:ascii="Arial" w:hAnsi="Arial" w:cs="Arial"/>
                <w:b/>
                <w:bCs/>
              </w:rPr>
            </w:pPr>
            <w:r w:rsidRPr="00300225">
              <w:rPr>
                <w:rFonts w:ascii="Arial" w:hAnsi="Arial" w:cs="Arial"/>
                <w:b/>
                <w:bCs/>
              </w:rPr>
              <w:t xml:space="preserve">DELIVERY PLAN </w:t>
            </w:r>
          </w:p>
          <w:p w14:paraId="7C5F7267" w14:textId="7AA72CE0" w:rsidR="00300225" w:rsidRDefault="00300225" w:rsidP="00300225">
            <w:pPr>
              <w:rPr>
                <w:rFonts w:ascii="Arial" w:hAnsi="Arial" w:cs="Arial"/>
              </w:rPr>
            </w:pPr>
            <w:r>
              <w:rPr>
                <w:rFonts w:ascii="Arial" w:hAnsi="Arial" w:cs="Arial"/>
              </w:rPr>
              <w:t xml:space="preserve">JS provided Committee with an update on the Delivery Plan, Committee had received a copy of the updated plan which had been previously circulated.  </w:t>
            </w:r>
          </w:p>
          <w:p w14:paraId="5442132A" w14:textId="77777777" w:rsidR="00300225" w:rsidRDefault="00300225" w:rsidP="00300225">
            <w:pPr>
              <w:rPr>
                <w:rFonts w:ascii="Arial" w:hAnsi="Arial" w:cs="Arial"/>
              </w:rPr>
            </w:pPr>
          </w:p>
          <w:p w14:paraId="661764FE" w14:textId="569EE7F4" w:rsidR="00300225" w:rsidRDefault="00300225" w:rsidP="00300225">
            <w:pPr>
              <w:rPr>
                <w:rFonts w:ascii="Arial" w:hAnsi="Arial" w:cs="Arial"/>
              </w:rPr>
            </w:pPr>
            <w:r>
              <w:rPr>
                <w:rFonts w:ascii="Arial" w:hAnsi="Arial" w:cs="Arial"/>
              </w:rPr>
              <w:t xml:space="preserve">A Committee member advised that one of our contractors has had a contract cancelled with a local authority for poor performance. JS commented that this was not something we were experiencing but would continue to monitor. </w:t>
            </w:r>
          </w:p>
          <w:p w14:paraId="7ECB8A5D" w14:textId="0A7F8A22" w:rsidR="00300225" w:rsidRDefault="00300225" w:rsidP="00300225">
            <w:pPr>
              <w:rPr>
                <w:rFonts w:ascii="Arial" w:hAnsi="Arial" w:cs="Arial"/>
              </w:rPr>
            </w:pPr>
          </w:p>
          <w:p w14:paraId="6AD676B3" w14:textId="77777777" w:rsidR="00300225" w:rsidRDefault="00300225" w:rsidP="00300225">
            <w:pPr>
              <w:rPr>
                <w:rFonts w:ascii="Arial" w:hAnsi="Arial" w:cs="Arial"/>
              </w:rPr>
            </w:pPr>
          </w:p>
          <w:p w14:paraId="1E806E4F" w14:textId="6393DD2F" w:rsidR="00300225" w:rsidRDefault="00300225" w:rsidP="00300225">
            <w:pPr>
              <w:rPr>
                <w:rFonts w:ascii="Arial" w:hAnsi="Arial" w:cs="Arial"/>
                <w:b/>
                <w:bCs/>
              </w:rPr>
            </w:pPr>
            <w:r w:rsidRPr="00300225">
              <w:rPr>
                <w:rFonts w:ascii="Arial" w:hAnsi="Arial" w:cs="Arial"/>
                <w:b/>
                <w:bCs/>
              </w:rPr>
              <w:t>STAFF VALUES</w:t>
            </w:r>
          </w:p>
          <w:p w14:paraId="2549103A" w14:textId="525510BA" w:rsidR="00300225" w:rsidRPr="00300225" w:rsidRDefault="00300225" w:rsidP="00300225">
            <w:pPr>
              <w:rPr>
                <w:rFonts w:ascii="Arial" w:hAnsi="Arial" w:cs="Arial"/>
              </w:rPr>
            </w:pPr>
            <w:r>
              <w:rPr>
                <w:rFonts w:ascii="Arial" w:hAnsi="Arial" w:cs="Arial"/>
              </w:rPr>
              <w:t xml:space="preserve">JS provided Committee with an update on the Action Plan from the staff session with DA Bulmer in July. This report had been previously circulated, and JS provided some further context to the report. </w:t>
            </w:r>
          </w:p>
          <w:p w14:paraId="345744EA" w14:textId="408A15FD" w:rsidR="00300225" w:rsidRDefault="00300225" w:rsidP="00C331FF">
            <w:pPr>
              <w:rPr>
                <w:rFonts w:ascii="Arial" w:hAnsi="Arial" w:cs="Arial"/>
              </w:rPr>
            </w:pPr>
          </w:p>
        </w:tc>
        <w:tc>
          <w:tcPr>
            <w:tcW w:w="3240" w:type="dxa"/>
            <w:gridSpan w:val="2"/>
            <w:tcBorders>
              <w:top w:val="single" w:sz="4" w:space="0" w:color="000000"/>
              <w:left w:val="single" w:sz="4" w:space="0" w:color="000000"/>
              <w:bottom w:val="single" w:sz="4" w:space="0" w:color="000000"/>
              <w:right w:val="single" w:sz="4" w:space="0" w:color="000000"/>
            </w:tcBorders>
          </w:tcPr>
          <w:p w14:paraId="79A8D853" w14:textId="77777777" w:rsidR="00DF5547" w:rsidRDefault="00DF5547" w:rsidP="000C474F">
            <w:pPr>
              <w:rPr>
                <w:rFonts w:ascii="Arial" w:hAnsi="Arial" w:cs="Arial"/>
                <w:b/>
              </w:rPr>
            </w:pPr>
            <w:r w:rsidRPr="00460DAA">
              <w:rPr>
                <w:rFonts w:ascii="Arial" w:hAnsi="Arial" w:cs="Arial"/>
                <w:b/>
              </w:rPr>
              <w:lastRenderedPageBreak/>
              <w:t xml:space="preserve"> </w:t>
            </w:r>
          </w:p>
          <w:p w14:paraId="0BAEE317" w14:textId="77777777" w:rsidR="00300225" w:rsidRDefault="00300225" w:rsidP="000C474F">
            <w:pPr>
              <w:rPr>
                <w:rFonts w:ascii="Arial" w:hAnsi="Arial" w:cs="Arial"/>
                <w:b/>
              </w:rPr>
            </w:pPr>
          </w:p>
          <w:p w14:paraId="7ED8F38F" w14:textId="77777777" w:rsidR="00300225" w:rsidRPr="00300225" w:rsidRDefault="00300225" w:rsidP="000C474F">
            <w:pPr>
              <w:rPr>
                <w:rFonts w:ascii="Arial" w:hAnsi="Arial" w:cs="Arial"/>
                <w:b/>
                <w:bCs/>
              </w:rPr>
            </w:pPr>
            <w:r w:rsidRPr="00300225">
              <w:rPr>
                <w:rFonts w:ascii="Arial" w:hAnsi="Arial" w:cs="Arial"/>
                <w:b/>
                <w:bCs/>
              </w:rPr>
              <w:t xml:space="preserve">DECISION </w:t>
            </w:r>
          </w:p>
          <w:p w14:paraId="3A559036" w14:textId="7F407EEF" w:rsidR="00300225" w:rsidRPr="00B93CDF" w:rsidRDefault="00300225" w:rsidP="000C474F">
            <w:pPr>
              <w:rPr>
                <w:rFonts w:ascii="Arial" w:hAnsi="Arial" w:cs="Arial"/>
              </w:rPr>
            </w:pPr>
            <w:r w:rsidRPr="00300225">
              <w:rPr>
                <w:rFonts w:ascii="Arial" w:hAnsi="Arial" w:cs="Arial"/>
                <w:b/>
                <w:bCs/>
              </w:rPr>
              <w:t>Committee noted the report</w:t>
            </w:r>
            <w:r>
              <w:rPr>
                <w:rFonts w:ascii="Arial" w:hAnsi="Arial" w:cs="Arial"/>
              </w:rPr>
              <w:t xml:space="preserve">. </w:t>
            </w:r>
          </w:p>
        </w:tc>
      </w:tr>
      <w:tr w:rsidR="00B93CDF" w:rsidRPr="00AA1700" w14:paraId="2DF3F0EF" w14:textId="77777777" w:rsidTr="00CD50BD">
        <w:trPr>
          <w:trHeight w:val="370"/>
        </w:trPr>
        <w:tc>
          <w:tcPr>
            <w:tcW w:w="1124" w:type="dxa"/>
            <w:tcBorders>
              <w:top w:val="single" w:sz="4" w:space="0" w:color="000000"/>
              <w:left w:val="single" w:sz="4" w:space="0" w:color="000000"/>
              <w:bottom w:val="single" w:sz="4" w:space="0" w:color="000000"/>
              <w:right w:val="single" w:sz="4" w:space="0" w:color="000000"/>
            </w:tcBorders>
          </w:tcPr>
          <w:p w14:paraId="77374914" w14:textId="77777777" w:rsidR="00B93CDF" w:rsidRDefault="00B93CDF">
            <w:pPr>
              <w:rPr>
                <w:rFonts w:ascii="Arial" w:hAnsi="Arial" w:cs="Arial"/>
              </w:rPr>
            </w:pPr>
            <w:r>
              <w:rPr>
                <w:rFonts w:ascii="Arial" w:hAnsi="Arial" w:cs="Arial"/>
              </w:rPr>
              <w:t xml:space="preserve">Item 7 </w:t>
            </w:r>
          </w:p>
        </w:tc>
        <w:tc>
          <w:tcPr>
            <w:tcW w:w="13163" w:type="dxa"/>
            <w:gridSpan w:val="4"/>
            <w:tcBorders>
              <w:top w:val="single" w:sz="4" w:space="0" w:color="000000"/>
              <w:left w:val="single" w:sz="4" w:space="0" w:color="000000"/>
              <w:bottom w:val="single" w:sz="4" w:space="0" w:color="000000"/>
              <w:right w:val="single" w:sz="4" w:space="0" w:color="000000"/>
            </w:tcBorders>
          </w:tcPr>
          <w:p w14:paraId="1EFB68E6" w14:textId="7B8230B5" w:rsidR="00B93CDF" w:rsidRDefault="00300225" w:rsidP="00C331FF">
            <w:pPr>
              <w:rPr>
                <w:rFonts w:ascii="Arial" w:hAnsi="Arial" w:cs="Arial"/>
                <w:b/>
              </w:rPr>
            </w:pPr>
            <w:r>
              <w:rPr>
                <w:rFonts w:ascii="Arial" w:hAnsi="Arial" w:cs="Arial"/>
                <w:b/>
              </w:rPr>
              <w:t xml:space="preserve">Health and Safety report </w:t>
            </w:r>
          </w:p>
        </w:tc>
      </w:tr>
      <w:tr w:rsidR="005B1E46" w:rsidRPr="00AA1700" w14:paraId="4577A55C" w14:textId="77777777" w:rsidTr="005B1E46">
        <w:trPr>
          <w:trHeight w:val="912"/>
        </w:trPr>
        <w:tc>
          <w:tcPr>
            <w:tcW w:w="1124" w:type="dxa"/>
            <w:tcBorders>
              <w:top w:val="single" w:sz="4" w:space="0" w:color="000000"/>
              <w:left w:val="single" w:sz="4" w:space="0" w:color="000000"/>
              <w:bottom w:val="single" w:sz="4" w:space="0" w:color="000000"/>
              <w:right w:val="single" w:sz="4" w:space="0" w:color="000000"/>
            </w:tcBorders>
          </w:tcPr>
          <w:p w14:paraId="026ECF34" w14:textId="77777777" w:rsidR="005B1E46" w:rsidRDefault="005B1E46">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700FB137" w14:textId="77777777" w:rsidR="005B1E46" w:rsidRDefault="005B1E46" w:rsidP="00356C38">
            <w:pPr>
              <w:rPr>
                <w:rFonts w:ascii="Arial" w:hAnsi="Arial" w:cs="Arial"/>
                <w:b/>
              </w:rPr>
            </w:pPr>
            <w:proofErr w:type="gramStart"/>
            <w:r>
              <w:rPr>
                <w:rFonts w:ascii="Arial" w:hAnsi="Arial" w:cs="Arial"/>
                <w:b/>
              </w:rPr>
              <w:t>RECOMMENDATION :</w:t>
            </w:r>
            <w:proofErr w:type="gramEnd"/>
          </w:p>
          <w:p w14:paraId="250E7515" w14:textId="0A47E6FA" w:rsidR="005B1E46" w:rsidRDefault="005B1E46" w:rsidP="00356C38">
            <w:pPr>
              <w:rPr>
                <w:rFonts w:ascii="Arial" w:hAnsi="Arial" w:cs="Arial"/>
                <w:b/>
              </w:rPr>
            </w:pPr>
            <w:r>
              <w:rPr>
                <w:rFonts w:ascii="Arial" w:hAnsi="Arial" w:cs="Arial"/>
              </w:rPr>
              <w:t xml:space="preserve">That Committee review, discuss and note the report. </w:t>
            </w:r>
          </w:p>
          <w:p w14:paraId="36AE78FA" w14:textId="77777777" w:rsidR="005B1E46" w:rsidRDefault="005B1E46" w:rsidP="00356C38">
            <w:pPr>
              <w:rPr>
                <w:rFonts w:ascii="Arial" w:hAnsi="Arial" w:cs="Arial"/>
                <w:b/>
              </w:rPr>
            </w:pPr>
          </w:p>
        </w:tc>
        <w:tc>
          <w:tcPr>
            <w:tcW w:w="6232" w:type="dxa"/>
            <w:tcBorders>
              <w:top w:val="single" w:sz="4" w:space="0" w:color="000000"/>
              <w:left w:val="single" w:sz="4" w:space="0" w:color="000000"/>
              <w:bottom w:val="single" w:sz="4" w:space="0" w:color="000000"/>
              <w:right w:val="single" w:sz="4" w:space="0" w:color="000000"/>
            </w:tcBorders>
          </w:tcPr>
          <w:p w14:paraId="5E63DA32" w14:textId="12E4A622" w:rsidR="005B1E46" w:rsidRDefault="005B1E46" w:rsidP="004F1181">
            <w:pPr>
              <w:rPr>
                <w:rFonts w:ascii="Arial" w:hAnsi="Arial" w:cs="Arial"/>
              </w:rPr>
            </w:pPr>
            <w:r w:rsidRPr="004F1181">
              <w:rPr>
                <w:rFonts w:ascii="Arial" w:hAnsi="Arial" w:cs="Arial"/>
              </w:rPr>
              <w:t>JS presented the re</w:t>
            </w:r>
            <w:r>
              <w:rPr>
                <w:rFonts w:ascii="Arial" w:hAnsi="Arial" w:cs="Arial"/>
              </w:rPr>
              <w:t xml:space="preserve">port and appendices which had been previously circulated. Committee noted that RHA subscribe to EVH Landlord Health &amp; Safety service and audits are carried our bi-annually. All audit reports have been reviewed by Committee. The next landlord health &amp; safety audit will be undertaken in March 2026. </w:t>
            </w:r>
          </w:p>
          <w:p w14:paraId="16604315" w14:textId="77777777" w:rsidR="005B1E46" w:rsidRDefault="005B1E46" w:rsidP="004F1181">
            <w:pPr>
              <w:rPr>
                <w:rFonts w:ascii="Arial" w:hAnsi="Arial" w:cs="Arial"/>
              </w:rPr>
            </w:pPr>
          </w:p>
          <w:p w14:paraId="6B8FBC68" w14:textId="01DBF9AB" w:rsidR="005B1E46" w:rsidRDefault="005B1E46" w:rsidP="004F1181">
            <w:pPr>
              <w:rPr>
                <w:rFonts w:ascii="Arial" w:hAnsi="Arial" w:cs="Arial"/>
              </w:rPr>
            </w:pPr>
            <w:r>
              <w:rPr>
                <w:rFonts w:ascii="Arial" w:hAnsi="Arial" w:cs="Arial"/>
              </w:rPr>
              <w:lastRenderedPageBreak/>
              <w:t xml:space="preserve">Substantial Assurance was given by our Auditors in November 2024 in the design and operational effectiveness of tenant Safety. </w:t>
            </w:r>
          </w:p>
          <w:p w14:paraId="0A690B44" w14:textId="77777777" w:rsidR="005B1E46" w:rsidRDefault="005B1E46" w:rsidP="004F1181">
            <w:pPr>
              <w:rPr>
                <w:rFonts w:ascii="Arial" w:hAnsi="Arial" w:cs="Arial"/>
              </w:rPr>
            </w:pPr>
          </w:p>
          <w:p w14:paraId="456554EE" w14:textId="0F659545" w:rsidR="005B1E46" w:rsidRDefault="005B1E46" w:rsidP="004F1181">
            <w:pPr>
              <w:rPr>
                <w:rFonts w:ascii="Arial" w:hAnsi="Arial" w:cs="Arial"/>
              </w:rPr>
            </w:pPr>
            <w:r>
              <w:rPr>
                <w:rFonts w:ascii="Arial" w:hAnsi="Arial" w:cs="Arial"/>
              </w:rPr>
              <w:t xml:space="preserve">JS advised Committee that RHA were compliant in all areas of tenant health and safety. The appendices gave some further details on our work in these areas. </w:t>
            </w:r>
          </w:p>
          <w:p w14:paraId="210F36EE" w14:textId="77777777" w:rsidR="005B1E46" w:rsidRDefault="005B1E46" w:rsidP="004F1181">
            <w:pPr>
              <w:rPr>
                <w:rFonts w:ascii="Arial" w:hAnsi="Arial" w:cs="Arial"/>
              </w:rPr>
            </w:pPr>
          </w:p>
          <w:p w14:paraId="449456AC" w14:textId="77777777" w:rsidR="005B1E46" w:rsidRPr="005B1E46" w:rsidRDefault="005B1E46" w:rsidP="005B1E46">
            <w:pPr>
              <w:rPr>
                <w:rFonts w:ascii="Arial" w:hAnsi="Arial" w:cs="Arial"/>
              </w:rPr>
            </w:pPr>
            <w:r w:rsidRPr="005B1E46">
              <w:rPr>
                <w:rFonts w:ascii="Arial" w:hAnsi="Arial" w:cs="Arial"/>
              </w:rPr>
              <w:t xml:space="preserve">JS advised Committee of the work being </w:t>
            </w:r>
            <w:proofErr w:type="spellStart"/>
            <w:r w:rsidRPr="005B1E46">
              <w:rPr>
                <w:rFonts w:ascii="Arial" w:hAnsi="Arial" w:cs="Arial"/>
              </w:rPr>
              <w:t>dome</w:t>
            </w:r>
            <w:proofErr w:type="spellEnd"/>
            <w:r w:rsidRPr="005B1E46">
              <w:rPr>
                <w:rFonts w:ascii="Arial" w:hAnsi="Arial" w:cs="Arial"/>
              </w:rPr>
              <w:t xml:space="preserve"> in the 4 low rise flatted blocks where mechanical smoke vents are installed. It was discussed that there are no windows in the common areas and the blocks had been designed with the roof smoke events installed. It has taken some time to source a contractor to carry out the repairs to ensure these vents work effectively and this is now in hand. </w:t>
            </w:r>
          </w:p>
          <w:p w14:paraId="09CDE359" w14:textId="77777777" w:rsidR="005B1E46" w:rsidRPr="005B1E46" w:rsidRDefault="005B1E46" w:rsidP="005B1E46">
            <w:pPr>
              <w:rPr>
                <w:rFonts w:ascii="Arial" w:hAnsi="Arial" w:cs="Arial"/>
              </w:rPr>
            </w:pPr>
          </w:p>
          <w:p w14:paraId="2878FD26" w14:textId="73943BB5" w:rsidR="005B1E46" w:rsidRDefault="005B1E46" w:rsidP="004F1181">
            <w:pPr>
              <w:rPr>
                <w:rFonts w:ascii="Arial" w:hAnsi="Arial" w:cs="Arial"/>
              </w:rPr>
            </w:pPr>
            <w:r w:rsidRPr="005B1E46">
              <w:rPr>
                <w:rFonts w:ascii="Arial" w:hAnsi="Arial" w:cs="Arial"/>
              </w:rPr>
              <w:t xml:space="preserve">No other blocks have these installed as there are windows in the common close which open. </w:t>
            </w:r>
          </w:p>
          <w:p w14:paraId="4AC4DFC9" w14:textId="77777777" w:rsidR="005B1E46" w:rsidRDefault="005B1E46" w:rsidP="004F1181">
            <w:pPr>
              <w:rPr>
                <w:rFonts w:ascii="Arial" w:hAnsi="Arial" w:cs="Arial"/>
              </w:rPr>
            </w:pPr>
          </w:p>
        </w:tc>
        <w:tc>
          <w:tcPr>
            <w:tcW w:w="3240" w:type="dxa"/>
            <w:gridSpan w:val="2"/>
            <w:tcBorders>
              <w:top w:val="single" w:sz="4" w:space="0" w:color="000000"/>
              <w:left w:val="single" w:sz="4" w:space="0" w:color="000000"/>
              <w:bottom w:val="single" w:sz="4" w:space="0" w:color="000000"/>
              <w:right w:val="single" w:sz="4" w:space="0" w:color="000000"/>
            </w:tcBorders>
          </w:tcPr>
          <w:p w14:paraId="0B40402F" w14:textId="34C5F82F" w:rsidR="005B1E46" w:rsidRPr="005B1E46" w:rsidRDefault="005B1E46" w:rsidP="004F1181">
            <w:pPr>
              <w:rPr>
                <w:rFonts w:ascii="Arial" w:hAnsi="Arial" w:cs="Arial"/>
                <w:b/>
                <w:bCs/>
              </w:rPr>
            </w:pPr>
            <w:proofErr w:type="gramStart"/>
            <w:r w:rsidRPr="005B1E46">
              <w:rPr>
                <w:rFonts w:ascii="Arial" w:hAnsi="Arial" w:cs="Arial"/>
                <w:b/>
                <w:bCs/>
              </w:rPr>
              <w:lastRenderedPageBreak/>
              <w:t>DECISION :</w:t>
            </w:r>
            <w:proofErr w:type="gramEnd"/>
            <w:r w:rsidRPr="005B1E46">
              <w:rPr>
                <w:rFonts w:ascii="Arial" w:hAnsi="Arial" w:cs="Arial"/>
                <w:b/>
                <w:bCs/>
              </w:rPr>
              <w:t xml:space="preserve"> </w:t>
            </w:r>
          </w:p>
          <w:p w14:paraId="03F1D862" w14:textId="5100C297" w:rsidR="005B1E46" w:rsidRDefault="005B1E46" w:rsidP="004F1181">
            <w:pPr>
              <w:rPr>
                <w:rFonts w:ascii="Arial" w:hAnsi="Arial" w:cs="Arial"/>
              </w:rPr>
            </w:pPr>
            <w:r w:rsidRPr="005B1E46">
              <w:rPr>
                <w:rFonts w:ascii="Arial" w:hAnsi="Arial" w:cs="Arial"/>
                <w:b/>
                <w:bCs/>
              </w:rPr>
              <w:t>Committee noted the report</w:t>
            </w:r>
            <w:r>
              <w:rPr>
                <w:rFonts w:ascii="Arial" w:hAnsi="Arial" w:cs="Arial"/>
              </w:rPr>
              <w:t xml:space="preserve">. </w:t>
            </w:r>
          </w:p>
          <w:p w14:paraId="4E7DA6DF" w14:textId="77777777" w:rsidR="005B1E46" w:rsidRPr="004F1181" w:rsidRDefault="005B1E46" w:rsidP="00300225">
            <w:pPr>
              <w:rPr>
                <w:rFonts w:ascii="Arial" w:hAnsi="Arial" w:cs="Arial"/>
              </w:rPr>
            </w:pPr>
          </w:p>
        </w:tc>
      </w:tr>
      <w:tr w:rsidR="004F1181" w:rsidRPr="00AA1700" w14:paraId="0C8CCBF2" w14:textId="77777777" w:rsidTr="000C474F">
        <w:trPr>
          <w:trHeight w:val="438"/>
        </w:trPr>
        <w:tc>
          <w:tcPr>
            <w:tcW w:w="1124" w:type="dxa"/>
            <w:tcBorders>
              <w:top w:val="single" w:sz="4" w:space="0" w:color="000000"/>
              <w:left w:val="single" w:sz="4" w:space="0" w:color="000000"/>
              <w:bottom w:val="single" w:sz="4" w:space="0" w:color="000000"/>
              <w:right w:val="single" w:sz="4" w:space="0" w:color="000000"/>
            </w:tcBorders>
          </w:tcPr>
          <w:p w14:paraId="1A0F86ED" w14:textId="77777777" w:rsidR="004F1181" w:rsidRDefault="004F1181">
            <w:pPr>
              <w:rPr>
                <w:rFonts w:ascii="Arial" w:hAnsi="Arial" w:cs="Arial"/>
              </w:rPr>
            </w:pPr>
            <w:r>
              <w:rPr>
                <w:rFonts w:ascii="Arial" w:hAnsi="Arial" w:cs="Arial"/>
              </w:rPr>
              <w:t xml:space="preserve">Item 8 </w:t>
            </w:r>
          </w:p>
        </w:tc>
        <w:tc>
          <w:tcPr>
            <w:tcW w:w="13163" w:type="dxa"/>
            <w:gridSpan w:val="4"/>
            <w:tcBorders>
              <w:top w:val="single" w:sz="4" w:space="0" w:color="000000"/>
              <w:left w:val="single" w:sz="4" w:space="0" w:color="000000"/>
              <w:bottom w:val="single" w:sz="4" w:space="0" w:color="000000"/>
              <w:right w:val="single" w:sz="4" w:space="0" w:color="000000"/>
            </w:tcBorders>
          </w:tcPr>
          <w:p w14:paraId="60B7F708" w14:textId="52955DCD" w:rsidR="004F1181" w:rsidRPr="00A7521A" w:rsidRDefault="00300225" w:rsidP="00384A96">
            <w:pPr>
              <w:rPr>
                <w:rFonts w:ascii="Arial" w:hAnsi="Arial" w:cs="Arial"/>
                <w:b/>
              </w:rPr>
            </w:pPr>
            <w:r>
              <w:rPr>
                <w:rFonts w:ascii="Arial" w:hAnsi="Arial" w:cs="Arial"/>
                <w:b/>
              </w:rPr>
              <w:t xml:space="preserve">Directors report </w:t>
            </w:r>
          </w:p>
        </w:tc>
      </w:tr>
      <w:tr w:rsidR="005B1E46" w:rsidRPr="00AA1700" w14:paraId="32153AD8" w14:textId="77777777" w:rsidTr="005B1E46">
        <w:trPr>
          <w:trHeight w:val="912"/>
        </w:trPr>
        <w:tc>
          <w:tcPr>
            <w:tcW w:w="1124" w:type="dxa"/>
            <w:tcBorders>
              <w:top w:val="single" w:sz="4" w:space="0" w:color="000000"/>
              <w:left w:val="single" w:sz="4" w:space="0" w:color="000000"/>
              <w:bottom w:val="single" w:sz="4" w:space="0" w:color="000000"/>
              <w:right w:val="single" w:sz="4" w:space="0" w:color="000000"/>
            </w:tcBorders>
          </w:tcPr>
          <w:p w14:paraId="1078B4D2" w14:textId="77777777" w:rsidR="005B1E46" w:rsidRDefault="005B1E46">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01BD8EB8" w14:textId="656F18CE" w:rsidR="005B1E46" w:rsidRPr="004F1181" w:rsidRDefault="005B1E46" w:rsidP="00F94F03">
            <w:pPr>
              <w:rPr>
                <w:rFonts w:ascii="Arial" w:hAnsi="Arial" w:cs="Arial"/>
              </w:rPr>
            </w:pPr>
            <w:r w:rsidRPr="004F1181">
              <w:rPr>
                <w:rFonts w:ascii="Arial" w:hAnsi="Arial" w:cs="Arial"/>
                <w:b/>
              </w:rPr>
              <w:t xml:space="preserve">RECOMMENDATION: </w:t>
            </w:r>
            <w:r>
              <w:rPr>
                <w:rFonts w:ascii="Arial" w:hAnsi="Arial" w:cs="Arial"/>
              </w:rPr>
              <w:t xml:space="preserve">That Committee note the report.   </w:t>
            </w:r>
          </w:p>
        </w:tc>
        <w:tc>
          <w:tcPr>
            <w:tcW w:w="6232" w:type="dxa"/>
            <w:tcBorders>
              <w:top w:val="single" w:sz="4" w:space="0" w:color="000000"/>
              <w:left w:val="single" w:sz="4" w:space="0" w:color="000000"/>
              <w:bottom w:val="single" w:sz="4" w:space="0" w:color="000000"/>
              <w:right w:val="single" w:sz="4" w:space="0" w:color="000000"/>
            </w:tcBorders>
          </w:tcPr>
          <w:p w14:paraId="10F499C5" w14:textId="77777777" w:rsidR="005B1E46" w:rsidRDefault="005B1E46" w:rsidP="00F94F03">
            <w:pPr>
              <w:rPr>
                <w:rFonts w:ascii="Arial" w:hAnsi="Arial" w:cs="Arial"/>
              </w:rPr>
            </w:pPr>
            <w:r>
              <w:rPr>
                <w:rFonts w:ascii="Arial" w:hAnsi="Arial" w:cs="Arial"/>
              </w:rPr>
              <w:t>JS presented the report which had been previously circulated. The following items were included</w:t>
            </w:r>
          </w:p>
          <w:p w14:paraId="4B633C14" w14:textId="77777777" w:rsidR="005B1E46" w:rsidRDefault="005B1E46" w:rsidP="00F94F03">
            <w:pPr>
              <w:rPr>
                <w:rFonts w:ascii="Arial" w:hAnsi="Arial" w:cs="Arial"/>
              </w:rPr>
            </w:pPr>
          </w:p>
          <w:p w14:paraId="0C42A906" w14:textId="77777777" w:rsidR="005B1E46" w:rsidRDefault="005B1E46" w:rsidP="00F94F03">
            <w:pPr>
              <w:rPr>
                <w:rFonts w:ascii="Arial" w:hAnsi="Arial" w:cs="Arial"/>
              </w:rPr>
            </w:pPr>
            <w:r w:rsidRPr="00396D6E">
              <w:rPr>
                <w:rFonts w:ascii="Arial" w:hAnsi="Arial" w:cs="Arial"/>
                <w:b/>
                <w:bCs/>
              </w:rPr>
              <w:t>IT Update</w:t>
            </w:r>
            <w:r>
              <w:rPr>
                <w:rFonts w:ascii="Arial" w:hAnsi="Arial" w:cs="Arial"/>
              </w:rPr>
              <w:t xml:space="preserve"> – All desktop PC’s have been replaced with laptops and docking stations. This allows more flexibility for staff should they be working from home. </w:t>
            </w:r>
          </w:p>
          <w:p w14:paraId="6224A1FC" w14:textId="77777777" w:rsidR="005B1E46" w:rsidRDefault="005B1E46" w:rsidP="00F94F03">
            <w:pPr>
              <w:rPr>
                <w:rFonts w:ascii="Arial" w:hAnsi="Arial" w:cs="Arial"/>
              </w:rPr>
            </w:pPr>
          </w:p>
          <w:p w14:paraId="0D192EF5" w14:textId="77777777" w:rsidR="005B1E46" w:rsidRDefault="005B1E46" w:rsidP="00F94F03">
            <w:pPr>
              <w:rPr>
                <w:rFonts w:ascii="Arial" w:hAnsi="Arial" w:cs="Arial"/>
              </w:rPr>
            </w:pPr>
            <w:r>
              <w:rPr>
                <w:rFonts w:ascii="Arial" w:hAnsi="Arial" w:cs="Arial"/>
              </w:rPr>
              <w:lastRenderedPageBreak/>
              <w:t xml:space="preserve">We are currently migrating to Microsoft 365 which provides better solutions for integration with our housing management systems. </w:t>
            </w:r>
          </w:p>
          <w:p w14:paraId="0FFCF4F0" w14:textId="77777777" w:rsidR="005B1E46" w:rsidRDefault="005B1E46" w:rsidP="00F94F03">
            <w:pPr>
              <w:rPr>
                <w:rFonts w:ascii="Arial" w:hAnsi="Arial" w:cs="Arial"/>
              </w:rPr>
            </w:pPr>
          </w:p>
          <w:p w14:paraId="06AEA763" w14:textId="77777777" w:rsidR="005B1E46" w:rsidRDefault="005B1E46" w:rsidP="00F94F03">
            <w:pPr>
              <w:rPr>
                <w:rFonts w:ascii="Arial" w:hAnsi="Arial" w:cs="Arial"/>
              </w:rPr>
            </w:pPr>
            <w:r>
              <w:rPr>
                <w:rFonts w:ascii="Arial" w:hAnsi="Arial" w:cs="Arial"/>
              </w:rPr>
              <w:t xml:space="preserve">The Finance Officer is currently reviewing requirements for the Finance Modules, and it is hoped to be fully migrated by the end of the financial year. </w:t>
            </w:r>
          </w:p>
          <w:p w14:paraId="6DA8858A" w14:textId="77777777" w:rsidR="005B1E46" w:rsidRPr="005B1E46" w:rsidRDefault="005B1E46" w:rsidP="005B1E46">
            <w:pPr>
              <w:rPr>
                <w:rFonts w:ascii="Arial" w:hAnsi="Arial" w:cs="Arial"/>
              </w:rPr>
            </w:pPr>
          </w:p>
          <w:p w14:paraId="7517EC3A" w14:textId="77777777" w:rsidR="005B1E46" w:rsidRPr="005B1E46" w:rsidRDefault="005B1E46" w:rsidP="005B1E46">
            <w:pPr>
              <w:rPr>
                <w:rFonts w:ascii="Arial" w:hAnsi="Arial" w:cs="Arial"/>
              </w:rPr>
            </w:pPr>
            <w:r w:rsidRPr="005B1E46">
              <w:rPr>
                <w:rFonts w:ascii="Arial" w:hAnsi="Arial" w:cs="Arial"/>
              </w:rPr>
              <w:t xml:space="preserve">St Phillips - A full report will be provided by the Development Officer at next meeting. Committee approved that RHA consider an option to develop the whole site by way of a previous report and decision made under Rule 55. </w:t>
            </w:r>
          </w:p>
          <w:p w14:paraId="31CE58E5" w14:textId="77777777" w:rsidR="005B1E46" w:rsidRPr="005B1E46" w:rsidRDefault="005B1E46" w:rsidP="005B1E46">
            <w:pPr>
              <w:rPr>
                <w:rFonts w:ascii="Arial" w:hAnsi="Arial" w:cs="Arial"/>
              </w:rPr>
            </w:pPr>
            <w:r w:rsidRPr="005B1E46">
              <w:rPr>
                <w:rFonts w:ascii="Arial" w:hAnsi="Arial" w:cs="Arial"/>
              </w:rPr>
              <w:t xml:space="preserve">JS provided a summary of work to date of the design team and update regarding planning requirements and the position of the Wheatley Group in relation to the wider site. </w:t>
            </w:r>
          </w:p>
          <w:p w14:paraId="54350B5A" w14:textId="77777777" w:rsidR="005B1E46" w:rsidRPr="005B1E46" w:rsidRDefault="005B1E46" w:rsidP="005B1E46">
            <w:pPr>
              <w:rPr>
                <w:rFonts w:ascii="Arial" w:hAnsi="Arial" w:cs="Arial"/>
              </w:rPr>
            </w:pPr>
          </w:p>
          <w:p w14:paraId="12016473" w14:textId="77777777" w:rsidR="005B1E46" w:rsidRPr="005B1E46" w:rsidRDefault="005B1E46" w:rsidP="005B1E46">
            <w:pPr>
              <w:rPr>
                <w:rFonts w:ascii="Arial" w:hAnsi="Arial" w:cs="Arial"/>
              </w:rPr>
            </w:pPr>
            <w:r w:rsidRPr="005B1E46">
              <w:rPr>
                <w:rFonts w:ascii="Arial" w:hAnsi="Arial" w:cs="Arial"/>
              </w:rPr>
              <w:t xml:space="preserve">Property Services – committee noted the update on progress of kitchen replacement, painting and soffit replacement. </w:t>
            </w:r>
          </w:p>
          <w:p w14:paraId="1C92F7B7" w14:textId="77777777" w:rsidR="005B1E46" w:rsidRDefault="005B1E46" w:rsidP="00F94F03">
            <w:pPr>
              <w:rPr>
                <w:rFonts w:ascii="Arial" w:hAnsi="Arial" w:cs="Arial"/>
              </w:rPr>
            </w:pPr>
          </w:p>
        </w:tc>
        <w:tc>
          <w:tcPr>
            <w:tcW w:w="3240" w:type="dxa"/>
            <w:gridSpan w:val="2"/>
            <w:tcBorders>
              <w:top w:val="single" w:sz="4" w:space="0" w:color="000000"/>
              <w:left w:val="single" w:sz="4" w:space="0" w:color="000000"/>
              <w:bottom w:val="single" w:sz="4" w:space="0" w:color="000000"/>
              <w:right w:val="single" w:sz="4" w:space="0" w:color="000000"/>
            </w:tcBorders>
          </w:tcPr>
          <w:p w14:paraId="7791DE97" w14:textId="338A8A1E" w:rsidR="005B1E46" w:rsidRPr="00F94F03" w:rsidRDefault="005B1E46" w:rsidP="00F94F03">
            <w:pPr>
              <w:rPr>
                <w:rFonts w:ascii="Arial" w:hAnsi="Arial" w:cs="Arial"/>
                <w:b/>
              </w:rPr>
            </w:pPr>
            <w:r>
              <w:rPr>
                <w:rFonts w:ascii="Arial" w:hAnsi="Arial" w:cs="Arial"/>
                <w:b/>
              </w:rPr>
              <w:lastRenderedPageBreak/>
              <w:t xml:space="preserve">DECISION – Committee noted the report. </w:t>
            </w:r>
          </w:p>
        </w:tc>
      </w:tr>
      <w:tr w:rsidR="00A7521A" w:rsidRPr="00AA1700" w14:paraId="1BE145FF" w14:textId="77777777" w:rsidTr="00CD50BD">
        <w:trPr>
          <w:trHeight w:val="338"/>
        </w:trPr>
        <w:tc>
          <w:tcPr>
            <w:tcW w:w="1124" w:type="dxa"/>
            <w:tcBorders>
              <w:top w:val="single" w:sz="4" w:space="0" w:color="000000"/>
              <w:left w:val="single" w:sz="4" w:space="0" w:color="000000"/>
              <w:bottom w:val="single" w:sz="4" w:space="0" w:color="000000"/>
              <w:right w:val="single" w:sz="4" w:space="0" w:color="000000"/>
            </w:tcBorders>
          </w:tcPr>
          <w:p w14:paraId="737F5133" w14:textId="77777777" w:rsidR="00A7521A" w:rsidRDefault="00A7521A">
            <w:pPr>
              <w:rPr>
                <w:rFonts w:ascii="Arial" w:hAnsi="Arial" w:cs="Arial"/>
              </w:rPr>
            </w:pPr>
            <w:r>
              <w:rPr>
                <w:rFonts w:ascii="Arial" w:hAnsi="Arial" w:cs="Arial"/>
              </w:rPr>
              <w:t xml:space="preserve">Item 9 </w:t>
            </w:r>
          </w:p>
        </w:tc>
        <w:tc>
          <w:tcPr>
            <w:tcW w:w="13163" w:type="dxa"/>
            <w:gridSpan w:val="4"/>
            <w:tcBorders>
              <w:top w:val="single" w:sz="4" w:space="0" w:color="000000"/>
              <w:left w:val="single" w:sz="4" w:space="0" w:color="000000"/>
              <w:bottom w:val="single" w:sz="4" w:space="0" w:color="000000"/>
              <w:right w:val="single" w:sz="4" w:space="0" w:color="000000"/>
            </w:tcBorders>
          </w:tcPr>
          <w:p w14:paraId="765AFE78" w14:textId="43F03A88" w:rsidR="00A7521A" w:rsidRDefault="00396D6E" w:rsidP="004F1181">
            <w:pPr>
              <w:rPr>
                <w:rFonts w:ascii="Arial" w:hAnsi="Arial" w:cs="Arial"/>
              </w:rPr>
            </w:pPr>
            <w:r>
              <w:rPr>
                <w:rFonts w:ascii="Arial" w:hAnsi="Arial" w:cs="Arial"/>
              </w:rPr>
              <w:t xml:space="preserve">Decision made out with meetings </w:t>
            </w:r>
          </w:p>
        </w:tc>
      </w:tr>
      <w:tr w:rsidR="005B1E46" w:rsidRPr="00AA1700" w14:paraId="1A0EB51A" w14:textId="77777777" w:rsidTr="005B1E46">
        <w:trPr>
          <w:trHeight w:val="912"/>
        </w:trPr>
        <w:tc>
          <w:tcPr>
            <w:tcW w:w="1124" w:type="dxa"/>
            <w:tcBorders>
              <w:top w:val="single" w:sz="4" w:space="0" w:color="000000"/>
              <w:left w:val="single" w:sz="4" w:space="0" w:color="000000"/>
              <w:bottom w:val="single" w:sz="4" w:space="0" w:color="000000"/>
              <w:right w:val="single" w:sz="4" w:space="0" w:color="000000"/>
            </w:tcBorders>
          </w:tcPr>
          <w:p w14:paraId="2C46F99E" w14:textId="77777777" w:rsidR="005B1E46" w:rsidRDefault="005B1E46">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39E2DBCB" w14:textId="3C2E8EBA" w:rsidR="005B1E46" w:rsidRPr="00CD50BD" w:rsidRDefault="005B1E46" w:rsidP="00F94F03">
            <w:pPr>
              <w:rPr>
                <w:rFonts w:ascii="Arial" w:hAnsi="Arial" w:cs="Arial"/>
              </w:rPr>
            </w:pPr>
            <w:r>
              <w:rPr>
                <w:rFonts w:ascii="Arial" w:hAnsi="Arial" w:cs="Arial"/>
                <w:b/>
              </w:rPr>
              <w:t xml:space="preserve">RECOMMENDATION: </w:t>
            </w:r>
            <w:r>
              <w:rPr>
                <w:rFonts w:ascii="Arial" w:hAnsi="Arial" w:cs="Arial"/>
              </w:rPr>
              <w:t xml:space="preserve">That Committee note the decision made. </w:t>
            </w:r>
          </w:p>
        </w:tc>
        <w:tc>
          <w:tcPr>
            <w:tcW w:w="6232" w:type="dxa"/>
            <w:tcBorders>
              <w:top w:val="single" w:sz="4" w:space="0" w:color="000000"/>
              <w:left w:val="single" w:sz="4" w:space="0" w:color="000000"/>
              <w:bottom w:val="single" w:sz="4" w:space="0" w:color="000000"/>
              <w:right w:val="single" w:sz="4" w:space="0" w:color="000000"/>
            </w:tcBorders>
          </w:tcPr>
          <w:p w14:paraId="604295FF" w14:textId="77777777" w:rsidR="005B1E46" w:rsidRPr="005B1E46" w:rsidRDefault="005B1E46" w:rsidP="005B1E46">
            <w:pPr>
              <w:rPr>
                <w:rFonts w:ascii="Arial" w:hAnsi="Arial" w:cs="Arial"/>
              </w:rPr>
            </w:pPr>
            <w:r>
              <w:rPr>
                <w:rFonts w:ascii="Arial" w:hAnsi="Arial" w:cs="Arial"/>
              </w:rPr>
              <w:t>A Rule 55 request was issued to Committee on 4</w:t>
            </w:r>
            <w:r w:rsidRPr="00396D6E">
              <w:rPr>
                <w:rFonts w:ascii="Arial" w:hAnsi="Arial" w:cs="Arial"/>
                <w:vertAlign w:val="superscript"/>
              </w:rPr>
              <w:t>th</w:t>
            </w:r>
            <w:r>
              <w:rPr>
                <w:rFonts w:ascii="Arial" w:hAnsi="Arial" w:cs="Arial"/>
              </w:rPr>
              <w:t xml:space="preserve"> September in relation to St Phillips. 75% of committee must approve the request to explore the option to develop the wider site to provide up to 80 social rented homes after the Wheatley Group advised they would not be interested in the short term. </w:t>
            </w:r>
            <w:r w:rsidRPr="005B1E46">
              <w:rPr>
                <w:rFonts w:ascii="Arial" w:hAnsi="Arial" w:cs="Arial"/>
              </w:rPr>
              <w:t xml:space="preserve">Approval was received following receipt of more than &amp;5% of the Committee approved. </w:t>
            </w:r>
          </w:p>
          <w:p w14:paraId="404BD0BC" w14:textId="758134EB" w:rsidR="005B1E46" w:rsidRPr="00A4558A" w:rsidRDefault="005B1E46" w:rsidP="005B1E46">
            <w:pPr>
              <w:rPr>
                <w:rFonts w:ascii="Arial" w:hAnsi="Arial" w:cs="Arial"/>
                <w:b/>
              </w:rPr>
            </w:pPr>
          </w:p>
          <w:p w14:paraId="0ABAF57D" w14:textId="77777777" w:rsidR="005B1E46" w:rsidRDefault="005B1E46" w:rsidP="00CD50BD">
            <w:pPr>
              <w:rPr>
                <w:rFonts w:ascii="Arial" w:hAnsi="Arial" w:cs="Arial"/>
              </w:rPr>
            </w:pPr>
            <w:r>
              <w:rPr>
                <w:rFonts w:ascii="Arial" w:hAnsi="Arial" w:cs="Arial"/>
              </w:rPr>
              <w:t xml:space="preserve"> </w:t>
            </w:r>
          </w:p>
        </w:tc>
        <w:tc>
          <w:tcPr>
            <w:tcW w:w="3240" w:type="dxa"/>
            <w:gridSpan w:val="2"/>
            <w:tcBorders>
              <w:top w:val="single" w:sz="4" w:space="0" w:color="000000"/>
              <w:left w:val="single" w:sz="4" w:space="0" w:color="000000"/>
              <w:bottom w:val="single" w:sz="4" w:space="0" w:color="000000"/>
              <w:right w:val="single" w:sz="4" w:space="0" w:color="000000"/>
            </w:tcBorders>
          </w:tcPr>
          <w:p w14:paraId="3255A103" w14:textId="018CD8AF" w:rsidR="005B1E46" w:rsidRPr="005B1E46" w:rsidRDefault="005B1E46" w:rsidP="005B1E46">
            <w:pPr>
              <w:rPr>
                <w:rFonts w:ascii="Arial" w:hAnsi="Arial" w:cs="Arial"/>
                <w:b/>
                <w:bCs/>
              </w:rPr>
            </w:pPr>
            <w:proofErr w:type="gramStart"/>
            <w:r w:rsidRPr="005B1E46">
              <w:rPr>
                <w:rFonts w:ascii="Arial" w:hAnsi="Arial" w:cs="Arial"/>
                <w:b/>
                <w:bCs/>
              </w:rPr>
              <w:t>DECISION :</w:t>
            </w:r>
            <w:proofErr w:type="gramEnd"/>
            <w:r w:rsidRPr="005B1E46">
              <w:rPr>
                <w:rFonts w:ascii="Arial" w:hAnsi="Arial" w:cs="Arial"/>
                <w:b/>
                <w:bCs/>
              </w:rPr>
              <w:t xml:space="preserve"> Committee noted the report</w:t>
            </w:r>
            <w:r>
              <w:rPr>
                <w:rFonts w:ascii="Arial" w:hAnsi="Arial" w:cs="Arial"/>
                <w:b/>
                <w:bCs/>
              </w:rPr>
              <w:t xml:space="preserve"> and decision made. </w:t>
            </w:r>
          </w:p>
        </w:tc>
      </w:tr>
      <w:tr w:rsidR="00A4558A" w:rsidRPr="00AA1700" w14:paraId="688404E1" w14:textId="77777777" w:rsidTr="007433BE">
        <w:trPr>
          <w:trHeight w:val="501"/>
        </w:trPr>
        <w:tc>
          <w:tcPr>
            <w:tcW w:w="1124" w:type="dxa"/>
            <w:tcBorders>
              <w:top w:val="single" w:sz="4" w:space="0" w:color="000000"/>
              <w:left w:val="single" w:sz="4" w:space="0" w:color="000000"/>
              <w:bottom w:val="single" w:sz="4" w:space="0" w:color="000000"/>
              <w:right w:val="single" w:sz="4" w:space="0" w:color="000000"/>
            </w:tcBorders>
          </w:tcPr>
          <w:p w14:paraId="41466516" w14:textId="77777777" w:rsidR="00A4558A" w:rsidRDefault="00A4558A">
            <w:pPr>
              <w:rPr>
                <w:rFonts w:ascii="Arial" w:hAnsi="Arial" w:cs="Arial"/>
              </w:rPr>
            </w:pPr>
            <w:r>
              <w:rPr>
                <w:rFonts w:ascii="Arial" w:hAnsi="Arial" w:cs="Arial"/>
              </w:rPr>
              <w:lastRenderedPageBreak/>
              <w:t xml:space="preserve">Item 10 </w:t>
            </w:r>
          </w:p>
        </w:tc>
        <w:tc>
          <w:tcPr>
            <w:tcW w:w="13163" w:type="dxa"/>
            <w:gridSpan w:val="4"/>
            <w:tcBorders>
              <w:top w:val="single" w:sz="4" w:space="0" w:color="000000"/>
              <w:left w:val="single" w:sz="4" w:space="0" w:color="000000"/>
              <w:bottom w:val="single" w:sz="4" w:space="0" w:color="000000"/>
              <w:right w:val="single" w:sz="4" w:space="0" w:color="000000"/>
            </w:tcBorders>
          </w:tcPr>
          <w:p w14:paraId="44A0D123" w14:textId="77777777" w:rsidR="00A4558A" w:rsidRDefault="00A4558A" w:rsidP="00CD50BD">
            <w:pPr>
              <w:rPr>
                <w:rFonts w:ascii="Arial" w:hAnsi="Arial" w:cs="Arial"/>
              </w:rPr>
            </w:pPr>
            <w:r>
              <w:rPr>
                <w:rFonts w:ascii="Arial" w:hAnsi="Arial" w:cs="Arial"/>
              </w:rPr>
              <w:t xml:space="preserve">Any other business </w:t>
            </w:r>
          </w:p>
        </w:tc>
      </w:tr>
      <w:tr w:rsidR="005B1E46" w:rsidRPr="00AA1700" w14:paraId="0C929E03" w14:textId="77777777" w:rsidTr="005B1E46">
        <w:trPr>
          <w:trHeight w:val="912"/>
        </w:trPr>
        <w:tc>
          <w:tcPr>
            <w:tcW w:w="1124" w:type="dxa"/>
            <w:tcBorders>
              <w:top w:val="single" w:sz="4" w:space="0" w:color="000000"/>
              <w:left w:val="single" w:sz="4" w:space="0" w:color="000000"/>
              <w:bottom w:val="single" w:sz="4" w:space="0" w:color="000000"/>
              <w:right w:val="single" w:sz="4" w:space="0" w:color="000000"/>
            </w:tcBorders>
          </w:tcPr>
          <w:p w14:paraId="2BBC0B6C" w14:textId="77777777" w:rsidR="005B1E46" w:rsidRDefault="005B1E46">
            <w:pPr>
              <w:rPr>
                <w:rFonts w:ascii="Arial" w:hAnsi="Arial" w:cs="Arial"/>
              </w:rPr>
            </w:pPr>
          </w:p>
        </w:tc>
        <w:tc>
          <w:tcPr>
            <w:tcW w:w="3691" w:type="dxa"/>
            <w:tcBorders>
              <w:top w:val="single" w:sz="4" w:space="0" w:color="000000"/>
              <w:left w:val="single" w:sz="4" w:space="0" w:color="000000"/>
              <w:bottom w:val="single" w:sz="4" w:space="0" w:color="000000"/>
              <w:right w:val="single" w:sz="4" w:space="0" w:color="000000"/>
            </w:tcBorders>
          </w:tcPr>
          <w:p w14:paraId="680F0659" w14:textId="476BD8D0" w:rsidR="005B1E46" w:rsidRDefault="005B1E46" w:rsidP="00CD50BD">
            <w:pPr>
              <w:rPr>
                <w:rFonts w:ascii="Arial" w:hAnsi="Arial" w:cs="Arial"/>
              </w:rPr>
            </w:pPr>
            <w:r w:rsidRPr="007433BE">
              <w:rPr>
                <w:rFonts w:ascii="Arial" w:hAnsi="Arial" w:cs="Arial"/>
                <w:b/>
              </w:rPr>
              <w:t xml:space="preserve">RECOMMENDATION: </w:t>
            </w:r>
            <w:r>
              <w:rPr>
                <w:rFonts w:ascii="Arial" w:hAnsi="Arial" w:cs="Arial"/>
                <w:b/>
              </w:rPr>
              <w:t xml:space="preserve">That Committee approve a letter to be sent to The Archdiocese and the advert to promote Committee membership. </w:t>
            </w:r>
            <w:r w:rsidRPr="007433BE">
              <w:rPr>
                <w:rFonts w:ascii="Arial" w:hAnsi="Arial" w:cs="Arial"/>
              </w:rPr>
              <w:t xml:space="preserve">  </w:t>
            </w:r>
          </w:p>
        </w:tc>
        <w:tc>
          <w:tcPr>
            <w:tcW w:w="6232" w:type="dxa"/>
            <w:tcBorders>
              <w:top w:val="single" w:sz="4" w:space="0" w:color="000000"/>
              <w:left w:val="single" w:sz="4" w:space="0" w:color="000000"/>
              <w:bottom w:val="single" w:sz="4" w:space="0" w:color="000000"/>
              <w:right w:val="single" w:sz="4" w:space="0" w:color="000000"/>
            </w:tcBorders>
          </w:tcPr>
          <w:p w14:paraId="09866AC9" w14:textId="5F37249C" w:rsidR="005B1E46" w:rsidRDefault="005B1E46" w:rsidP="00A743CC">
            <w:pPr>
              <w:rPr>
                <w:rFonts w:ascii="Arial" w:hAnsi="Arial" w:cs="Arial"/>
              </w:rPr>
            </w:pPr>
            <w:r>
              <w:rPr>
                <w:rFonts w:ascii="Arial" w:hAnsi="Arial" w:cs="Arial"/>
              </w:rPr>
              <w:t xml:space="preserve">JS presented a draft letter to Committee for approval to be sent to the </w:t>
            </w:r>
            <w:proofErr w:type="gramStart"/>
            <w:r>
              <w:rPr>
                <w:rFonts w:ascii="Arial" w:hAnsi="Arial" w:cs="Arial"/>
              </w:rPr>
              <w:t>Archdiocese</w:t>
            </w:r>
            <w:proofErr w:type="gramEnd"/>
            <w:r>
              <w:rPr>
                <w:rFonts w:ascii="Arial" w:hAnsi="Arial" w:cs="Arial"/>
              </w:rPr>
              <w:t xml:space="preserve"> confirming our ongoing commitment to develop the St Phillips site. The letter also confirms that no decision will be made unless it is financially viable for the Association. </w:t>
            </w:r>
          </w:p>
          <w:p w14:paraId="23EFC36E" w14:textId="77777777" w:rsidR="005B1E46" w:rsidRDefault="005B1E46" w:rsidP="00A743CC">
            <w:pPr>
              <w:rPr>
                <w:rFonts w:ascii="Arial" w:hAnsi="Arial" w:cs="Arial"/>
              </w:rPr>
            </w:pPr>
          </w:p>
          <w:p w14:paraId="7B2056F1" w14:textId="4BDF4AF9" w:rsidR="005B1E46" w:rsidRDefault="005B1E46" w:rsidP="00A743CC">
            <w:pPr>
              <w:rPr>
                <w:rFonts w:ascii="Arial" w:hAnsi="Arial" w:cs="Arial"/>
              </w:rPr>
            </w:pPr>
            <w:r>
              <w:rPr>
                <w:rFonts w:ascii="Arial" w:hAnsi="Arial" w:cs="Arial"/>
              </w:rPr>
              <w:t xml:space="preserve">JS presented a draft advert for Committee membership which will be advertised on Scottish Housing News, included in our winter newsletter and shared in our network. </w:t>
            </w:r>
          </w:p>
        </w:tc>
        <w:tc>
          <w:tcPr>
            <w:tcW w:w="3240" w:type="dxa"/>
            <w:gridSpan w:val="2"/>
            <w:tcBorders>
              <w:top w:val="single" w:sz="4" w:space="0" w:color="000000"/>
              <w:left w:val="single" w:sz="4" w:space="0" w:color="000000"/>
              <w:bottom w:val="single" w:sz="4" w:space="0" w:color="000000"/>
              <w:right w:val="single" w:sz="4" w:space="0" w:color="000000"/>
            </w:tcBorders>
          </w:tcPr>
          <w:p w14:paraId="7671247C" w14:textId="062FE516" w:rsidR="005B1E46" w:rsidRPr="005B1E46" w:rsidRDefault="005B1E46" w:rsidP="00A743CC">
            <w:pPr>
              <w:rPr>
                <w:rFonts w:ascii="Arial" w:hAnsi="Arial" w:cs="Arial"/>
                <w:b/>
                <w:bCs/>
              </w:rPr>
            </w:pPr>
            <w:r w:rsidRPr="005B1E46">
              <w:rPr>
                <w:rFonts w:ascii="Arial" w:hAnsi="Arial" w:cs="Arial"/>
                <w:b/>
                <w:bCs/>
              </w:rPr>
              <w:t>DECISION:</w:t>
            </w:r>
          </w:p>
          <w:p w14:paraId="137863A0" w14:textId="208C7C61" w:rsidR="005B1E46" w:rsidRDefault="005B1E46" w:rsidP="00A743CC">
            <w:pPr>
              <w:rPr>
                <w:rFonts w:ascii="Arial" w:hAnsi="Arial" w:cs="Arial"/>
              </w:rPr>
            </w:pPr>
            <w:r w:rsidRPr="005B1E46">
              <w:rPr>
                <w:rFonts w:ascii="Arial" w:hAnsi="Arial" w:cs="Arial"/>
                <w:b/>
                <w:bCs/>
              </w:rPr>
              <w:t xml:space="preserve">Committee approved the letter to the </w:t>
            </w:r>
            <w:proofErr w:type="gramStart"/>
            <w:r w:rsidRPr="005B1E46">
              <w:rPr>
                <w:rFonts w:ascii="Arial" w:hAnsi="Arial" w:cs="Arial"/>
                <w:b/>
                <w:bCs/>
              </w:rPr>
              <w:t>Archdiocese</w:t>
            </w:r>
            <w:proofErr w:type="gramEnd"/>
            <w:r w:rsidRPr="005B1E46">
              <w:rPr>
                <w:rFonts w:ascii="Arial" w:hAnsi="Arial" w:cs="Arial"/>
                <w:b/>
                <w:bCs/>
              </w:rPr>
              <w:t xml:space="preserve"> and the advert for Committee members.</w:t>
            </w:r>
            <w:r>
              <w:rPr>
                <w:rFonts w:ascii="Arial" w:hAnsi="Arial" w:cs="Arial"/>
              </w:rPr>
              <w:t xml:space="preserve"> </w:t>
            </w:r>
          </w:p>
        </w:tc>
      </w:tr>
    </w:tbl>
    <w:p w14:paraId="6FC484FF" w14:textId="77777777" w:rsidR="005E3E18" w:rsidRDefault="005E3E18">
      <w:pPr>
        <w:spacing w:after="0"/>
        <w:ind w:left="-1440" w:right="11081"/>
        <w:rPr>
          <w:rFonts w:ascii="Arial" w:hAnsi="Arial" w:cs="Arial"/>
        </w:rPr>
      </w:pPr>
      <w:r w:rsidRPr="00AA1700">
        <w:rPr>
          <w:rFonts w:ascii="Arial" w:hAnsi="Arial" w:cs="Arial"/>
        </w:rPr>
        <w:t xml:space="preserve">                            </w:t>
      </w:r>
    </w:p>
    <w:tbl>
      <w:tblPr>
        <w:tblStyle w:val="TableGrid0"/>
        <w:tblW w:w="14317" w:type="dxa"/>
        <w:tblInd w:w="-5" w:type="dxa"/>
        <w:tblLook w:val="04A0" w:firstRow="1" w:lastRow="0" w:firstColumn="1" w:lastColumn="0" w:noHBand="0" w:noVBand="1"/>
      </w:tblPr>
      <w:tblGrid>
        <w:gridCol w:w="1134"/>
        <w:gridCol w:w="3686"/>
        <w:gridCol w:w="9497"/>
      </w:tblGrid>
      <w:tr w:rsidR="005E3E18" w:rsidRPr="00AA1700" w14:paraId="665530D6" w14:textId="77777777" w:rsidTr="005E3E18">
        <w:tc>
          <w:tcPr>
            <w:tcW w:w="14317" w:type="dxa"/>
            <w:gridSpan w:val="3"/>
            <w:shd w:val="clear" w:color="auto" w:fill="CC7287"/>
          </w:tcPr>
          <w:p w14:paraId="612F1568" w14:textId="77777777" w:rsidR="005E3E18" w:rsidRPr="00AA1700" w:rsidRDefault="00AA1700" w:rsidP="00CA469A">
            <w:pPr>
              <w:ind w:right="-111"/>
              <w:rPr>
                <w:rFonts w:ascii="Arial" w:hAnsi="Arial" w:cs="Arial"/>
                <w:b/>
                <w:sz w:val="28"/>
                <w:szCs w:val="28"/>
              </w:rPr>
            </w:pPr>
            <w:r w:rsidRPr="00AA1700">
              <w:rPr>
                <w:rFonts w:ascii="Arial" w:hAnsi="Arial" w:cs="Arial"/>
                <w:b/>
                <w:sz w:val="28"/>
                <w:szCs w:val="28"/>
              </w:rPr>
              <w:t xml:space="preserve">5. </w:t>
            </w:r>
            <w:r w:rsidR="005E3E18" w:rsidRPr="00AA1700">
              <w:rPr>
                <w:rFonts w:ascii="Arial" w:hAnsi="Arial" w:cs="Arial"/>
                <w:b/>
                <w:sz w:val="28"/>
                <w:szCs w:val="28"/>
              </w:rPr>
              <w:t>ITEMS FOR</w:t>
            </w:r>
            <w:r w:rsidR="00CA469A" w:rsidRPr="00AA1700">
              <w:rPr>
                <w:rFonts w:ascii="Arial" w:hAnsi="Arial" w:cs="Arial"/>
                <w:b/>
                <w:sz w:val="28"/>
                <w:szCs w:val="28"/>
              </w:rPr>
              <w:t xml:space="preserve"> DISCUSSION</w:t>
            </w:r>
            <w:r w:rsidR="005E3E18" w:rsidRPr="00AA1700">
              <w:rPr>
                <w:rFonts w:ascii="Arial" w:hAnsi="Arial" w:cs="Arial"/>
                <w:b/>
                <w:sz w:val="28"/>
                <w:szCs w:val="28"/>
              </w:rPr>
              <w:t xml:space="preserve"> </w:t>
            </w:r>
            <w:r w:rsidR="00CA469A" w:rsidRPr="00AA1700">
              <w:rPr>
                <w:rFonts w:ascii="Arial" w:hAnsi="Arial" w:cs="Arial"/>
                <w:b/>
                <w:sz w:val="28"/>
                <w:szCs w:val="28"/>
              </w:rPr>
              <w:t xml:space="preserve">                             </w:t>
            </w:r>
            <w:r w:rsidR="005E3E18" w:rsidRPr="00AA1700">
              <w:rPr>
                <w:rFonts w:ascii="Arial" w:hAnsi="Arial" w:cs="Arial"/>
                <w:b/>
                <w:sz w:val="28"/>
                <w:szCs w:val="28"/>
              </w:rPr>
              <w:t xml:space="preserve"> </w:t>
            </w:r>
          </w:p>
        </w:tc>
      </w:tr>
      <w:tr w:rsidR="006E352E" w:rsidRPr="00AA1700" w14:paraId="53037A0B" w14:textId="77777777" w:rsidTr="000B5B20">
        <w:tc>
          <w:tcPr>
            <w:tcW w:w="1134" w:type="dxa"/>
            <w:tcBorders>
              <w:top w:val="single" w:sz="4" w:space="0" w:color="000000"/>
              <w:left w:val="single" w:sz="4" w:space="0" w:color="000000"/>
              <w:bottom w:val="single" w:sz="4" w:space="0" w:color="000000"/>
              <w:right w:val="single" w:sz="4" w:space="0" w:color="000000"/>
            </w:tcBorders>
          </w:tcPr>
          <w:p w14:paraId="6D3F7DD2" w14:textId="77777777" w:rsidR="00D81CFA" w:rsidRPr="00AA1700" w:rsidRDefault="00D81CFA" w:rsidP="006E352E">
            <w:pPr>
              <w:rPr>
                <w:rFonts w:ascii="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14:paraId="37CAD9B3" w14:textId="77777777" w:rsidR="00D81CFA" w:rsidRPr="0023464B" w:rsidRDefault="00D81CFA" w:rsidP="006E352E">
            <w:pPr>
              <w:rPr>
                <w:rFonts w:ascii="Arial" w:hAnsi="Arial" w:cs="Arial"/>
                <w:b/>
              </w:rPr>
            </w:pPr>
          </w:p>
        </w:tc>
        <w:tc>
          <w:tcPr>
            <w:tcW w:w="9497" w:type="dxa"/>
            <w:tcBorders>
              <w:top w:val="single" w:sz="4" w:space="0" w:color="000000"/>
              <w:left w:val="single" w:sz="4" w:space="0" w:color="000000"/>
              <w:bottom w:val="single" w:sz="4" w:space="0" w:color="000000"/>
              <w:right w:val="single" w:sz="4" w:space="0" w:color="000000"/>
            </w:tcBorders>
          </w:tcPr>
          <w:p w14:paraId="7C0E7DF7" w14:textId="77777777" w:rsidR="00B26032" w:rsidRPr="0066252E" w:rsidRDefault="00B26032" w:rsidP="00356C38">
            <w:pPr>
              <w:rPr>
                <w:rFonts w:ascii="Arial" w:hAnsi="Arial" w:cs="Arial"/>
              </w:rPr>
            </w:pPr>
          </w:p>
        </w:tc>
      </w:tr>
      <w:tr w:rsidR="00B93CDF" w:rsidRPr="00AA1700" w14:paraId="52E040CC" w14:textId="77777777" w:rsidTr="000B5B20">
        <w:tc>
          <w:tcPr>
            <w:tcW w:w="1134" w:type="dxa"/>
            <w:tcBorders>
              <w:top w:val="single" w:sz="4" w:space="0" w:color="000000"/>
              <w:left w:val="single" w:sz="4" w:space="0" w:color="000000"/>
              <w:bottom w:val="single" w:sz="4" w:space="0" w:color="000000"/>
              <w:right w:val="single" w:sz="4" w:space="0" w:color="000000"/>
            </w:tcBorders>
          </w:tcPr>
          <w:p w14:paraId="476DE804" w14:textId="77777777" w:rsidR="00B93CDF" w:rsidRDefault="00B93CDF" w:rsidP="006E352E">
            <w:pPr>
              <w:rPr>
                <w:rFonts w:ascii="Arial" w:hAnsi="Arial" w:cs="Arial"/>
              </w:rPr>
            </w:pPr>
          </w:p>
        </w:tc>
        <w:tc>
          <w:tcPr>
            <w:tcW w:w="3686" w:type="dxa"/>
            <w:tcBorders>
              <w:top w:val="single" w:sz="4" w:space="0" w:color="000000"/>
              <w:left w:val="single" w:sz="4" w:space="0" w:color="000000"/>
              <w:bottom w:val="single" w:sz="4" w:space="0" w:color="000000"/>
              <w:right w:val="single" w:sz="4" w:space="0" w:color="000000"/>
            </w:tcBorders>
          </w:tcPr>
          <w:p w14:paraId="5E6AAA22" w14:textId="77777777" w:rsidR="00B93CDF" w:rsidRDefault="00B93CDF" w:rsidP="006E352E">
            <w:pPr>
              <w:rPr>
                <w:rFonts w:ascii="Arial" w:hAnsi="Arial" w:cs="Arial"/>
                <w:b/>
              </w:rPr>
            </w:pPr>
          </w:p>
        </w:tc>
        <w:tc>
          <w:tcPr>
            <w:tcW w:w="9497" w:type="dxa"/>
            <w:tcBorders>
              <w:top w:val="single" w:sz="4" w:space="0" w:color="000000"/>
              <w:left w:val="single" w:sz="4" w:space="0" w:color="000000"/>
              <w:bottom w:val="single" w:sz="4" w:space="0" w:color="000000"/>
              <w:right w:val="single" w:sz="4" w:space="0" w:color="000000"/>
            </w:tcBorders>
          </w:tcPr>
          <w:p w14:paraId="3D0DBB89" w14:textId="77777777" w:rsidR="00B93CDF" w:rsidRPr="00286ABF" w:rsidRDefault="00B93CDF" w:rsidP="006E352E">
            <w:pPr>
              <w:rPr>
                <w:rFonts w:ascii="Arial" w:hAnsi="Arial" w:cs="Arial"/>
                <w:b/>
              </w:rPr>
            </w:pPr>
          </w:p>
        </w:tc>
      </w:tr>
    </w:tbl>
    <w:p w14:paraId="0022BDA3" w14:textId="77777777" w:rsidR="0067098F" w:rsidRPr="00AA1700" w:rsidRDefault="0067098F">
      <w:pPr>
        <w:spacing w:after="0"/>
        <w:ind w:left="-1440" w:right="11081"/>
        <w:rPr>
          <w:rFonts w:ascii="Arial" w:hAnsi="Arial" w:cs="Arial"/>
        </w:rPr>
      </w:pPr>
    </w:p>
    <w:p w14:paraId="3C3693DE" w14:textId="77777777" w:rsidR="0067098F" w:rsidRDefault="00AA1700">
      <w:pPr>
        <w:spacing w:after="0"/>
        <w:ind w:left="-5" w:hanging="10"/>
        <w:rPr>
          <w:rFonts w:ascii="Arial" w:hAnsi="Arial" w:cs="Arial"/>
          <w:b/>
        </w:rPr>
      </w:pPr>
      <w:r>
        <w:rPr>
          <w:rFonts w:ascii="Arial" w:hAnsi="Arial" w:cs="Arial"/>
          <w:b/>
        </w:rPr>
        <w:t xml:space="preserve">APPROVALS </w:t>
      </w:r>
    </w:p>
    <w:p w14:paraId="14D36D97" w14:textId="77777777" w:rsidR="00AA1700" w:rsidRPr="00AA1700" w:rsidRDefault="00AA1700">
      <w:pPr>
        <w:spacing w:after="0"/>
        <w:ind w:left="-5" w:hanging="10"/>
        <w:rPr>
          <w:rFonts w:ascii="Arial" w:hAnsi="Arial" w:cs="Arial"/>
        </w:rPr>
      </w:pPr>
    </w:p>
    <w:tbl>
      <w:tblPr>
        <w:tblStyle w:val="TableGrid"/>
        <w:tblW w:w="13948" w:type="dxa"/>
        <w:tblInd w:w="6" w:type="dxa"/>
        <w:tblCellMar>
          <w:top w:w="46" w:type="dxa"/>
          <w:left w:w="107" w:type="dxa"/>
          <w:right w:w="74" w:type="dxa"/>
        </w:tblCellMar>
        <w:tblLook w:val="04A0" w:firstRow="1" w:lastRow="0" w:firstColumn="1" w:lastColumn="0" w:noHBand="0" w:noVBand="1"/>
      </w:tblPr>
      <w:tblGrid>
        <w:gridCol w:w="815"/>
        <w:gridCol w:w="7544"/>
        <w:gridCol w:w="4253"/>
        <w:gridCol w:w="1336"/>
      </w:tblGrid>
      <w:tr w:rsidR="0067098F" w:rsidRPr="00AA1700" w14:paraId="3BC1D672" w14:textId="77777777" w:rsidTr="00CA469A">
        <w:trPr>
          <w:trHeight w:val="544"/>
        </w:trPr>
        <w:tc>
          <w:tcPr>
            <w:tcW w:w="815" w:type="dxa"/>
            <w:tcBorders>
              <w:top w:val="single" w:sz="4" w:space="0" w:color="000000"/>
              <w:left w:val="single" w:sz="4" w:space="0" w:color="000000"/>
              <w:bottom w:val="single" w:sz="4" w:space="0" w:color="000000"/>
              <w:right w:val="single" w:sz="4" w:space="0" w:color="000000"/>
            </w:tcBorders>
            <w:shd w:val="clear" w:color="auto" w:fill="CC7287"/>
          </w:tcPr>
          <w:p w14:paraId="0E1FE757" w14:textId="77777777" w:rsidR="0067098F" w:rsidRPr="00AA1700" w:rsidRDefault="00CA469A">
            <w:pPr>
              <w:rPr>
                <w:rFonts w:ascii="Arial" w:hAnsi="Arial" w:cs="Arial"/>
              </w:rPr>
            </w:pPr>
            <w:r w:rsidRPr="00AA1700">
              <w:rPr>
                <w:rFonts w:ascii="Arial" w:hAnsi="Arial" w:cs="Arial"/>
                <w:b/>
              </w:rPr>
              <w:t xml:space="preserve">Item No </w:t>
            </w:r>
          </w:p>
        </w:tc>
        <w:tc>
          <w:tcPr>
            <w:tcW w:w="7544" w:type="dxa"/>
            <w:tcBorders>
              <w:top w:val="single" w:sz="4" w:space="0" w:color="000000"/>
              <w:left w:val="single" w:sz="4" w:space="0" w:color="000000"/>
              <w:bottom w:val="single" w:sz="4" w:space="0" w:color="000000"/>
              <w:right w:val="single" w:sz="4" w:space="0" w:color="000000"/>
            </w:tcBorders>
            <w:shd w:val="clear" w:color="auto" w:fill="CC7287"/>
          </w:tcPr>
          <w:p w14:paraId="78FAB1E5" w14:textId="77777777" w:rsidR="0067098F" w:rsidRPr="00AA1700" w:rsidRDefault="00CA469A">
            <w:pPr>
              <w:ind w:left="1"/>
              <w:rPr>
                <w:rFonts w:ascii="Arial" w:hAnsi="Arial" w:cs="Arial"/>
              </w:rPr>
            </w:pPr>
            <w:r w:rsidRPr="00AA1700">
              <w:rPr>
                <w:rFonts w:ascii="Arial" w:hAnsi="Arial" w:cs="Arial"/>
                <w:b/>
              </w:rPr>
              <w:t xml:space="preserve">Agenda Item </w:t>
            </w:r>
          </w:p>
        </w:tc>
        <w:tc>
          <w:tcPr>
            <w:tcW w:w="4253" w:type="dxa"/>
            <w:tcBorders>
              <w:top w:val="single" w:sz="4" w:space="0" w:color="000000"/>
              <w:left w:val="single" w:sz="4" w:space="0" w:color="000000"/>
              <w:bottom w:val="single" w:sz="4" w:space="0" w:color="000000"/>
              <w:right w:val="single" w:sz="4" w:space="0" w:color="000000"/>
            </w:tcBorders>
            <w:shd w:val="clear" w:color="auto" w:fill="CC7287"/>
          </w:tcPr>
          <w:p w14:paraId="44878E5C" w14:textId="77777777" w:rsidR="0067098F" w:rsidRPr="00AA1700" w:rsidRDefault="00CA469A">
            <w:pPr>
              <w:ind w:left="1"/>
              <w:rPr>
                <w:rFonts w:ascii="Arial" w:hAnsi="Arial" w:cs="Arial"/>
              </w:rPr>
            </w:pPr>
            <w:r w:rsidRPr="00AA1700">
              <w:rPr>
                <w:rFonts w:ascii="Arial" w:hAnsi="Arial" w:cs="Arial"/>
                <w:b/>
              </w:rPr>
              <w:t xml:space="preserve">Proposed (P) &amp; Seconded (S) by </w:t>
            </w:r>
          </w:p>
        </w:tc>
        <w:tc>
          <w:tcPr>
            <w:tcW w:w="1336" w:type="dxa"/>
            <w:tcBorders>
              <w:top w:val="single" w:sz="4" w:space="0" w:color="000000"/>
              <w:left w:val="single" w:sz="4" w:space="0" w:color="000000"/>
              <w:bottom w:val="single" w:sz="4" w:space="0" w:color="000000"/>
              <w:right w:val="single" w:sz="4" w:space="0" w:color="000000"/>
            </w:tcBorders>
            <w:shd w:val="clear" w:color="auto" w:fill="CC7287"/>
          </w:tcPr>
          <w:p w14:paraId="1F6D361E" w14:textId="77777777" w:rsidR="0067098F" w:rsidRPr="00AA1700" w:rsidRDefault="00CA469A">
            <w:pPr>
              <w:ind w:left="1"/>
              <w:rPr>
                <w:rFonts w:ascii="Arial" w:hAnsi="Arial" w:cs="Arial"/>
              </w:rPr>
            </w:pPr>
            <w:r w:rsidRPr="00AA1700">
              <w:rPr>
                <w:rFonts w:ascii="Arial" w:hAnsi="Arial" w:cs="Arial"/>
                <w:b/>
              </w:rPr>
              <w:t xml:space="preserve">Lead Officer </w:t>
            </w:r>
          </w:p>
        </w:tc>
      </w:tr>
      <w:tr w:rsidR="0067098F" w:rsidRPr="00AA1700" w14:paraId="2E7F2E22" w14:textId="77777777" w:rsidTr="00CA469A">
        <w:trPr>
          <w:trHeight w:val="333"/>
        </w:trPr>
        <w:tc>
          <w:tcPr>
            <w:tcW w:w="815" w:type="dxa"/>
            <w:tcBorders>
              <w:top w:val="single" w:sz="4" w:space="0" w:color="000000"/>
              <w:left w:val="single" w:sz="4" w:space="0" w:color="000000"/>
              <w:bottom w:val="single" w:sz="4" w:space="0" w:color="000000"/>
              <w:right w:val="single" w:sz="4" w:space="0" w:color="000000"/>
            </w:tcBorders>
          </w:tcPr>
          <w:p w14:paraId="164C9A13" w14:textId="77777777" w:rsidR="0067098F" w:rsidRPr="00AA1700" w:rsidRDefault="0023464B">
            <w:pPr>
              <w:rPr>
                <w:rFonts w:ascii="Arial" w:hAnsi="Arial" w:cs="Arial"/>
              </w:rPr>
            </w:pPr>
            <w:r>
              <w:rPr>
                <w:rFonts w:ascii="Arial" w:hAnsi="Arial" w:cs="Arial"/>
              </w:rPr>
              <w:t xml:space="preserve"> 2</w:t>
            </w:r>
          </w:p>
        </w:tc>
        <w:tc>
          <w:tcPr>
            <w:tcW w:w="7544" w:type="dxa"/>
            <w:tcBorders>
              <w:top w:val="single" w:sz="4" w:space="0" w:color="000000"/>
              <w:left w:val="single" w:sz="4" w:space="0" w:color="000000"/>
              <w:bottom w:val="single" w:sz="4" w:space="0" w:color="000000"/>
              <w:right w:val="single" w:sz="4" w:space="0" w:color="000000"/>
            </w:tcBorders>
          </w:tcPr>
          <w:p w14:paraId="533B5723" w14:textId="77777777" w:rsidR="0067098F" w:rsidRDefault="00A743CC" w:rsidP="00A743CC">
            <w:pPr>
              <w:ind w:left="1"/>
              <w:rPr>
                <w:rFonts w:ascii="Arial" w:hAnsi="Arial" w:cs="Arial"/>
              </w:rPr>
            </w:pPr>
            <w:r>
              <w:rPr>
                <w:rFonts w:ascii="Arial" w:hAnsi="Arial" w:cs="Arial"/>
              </w:rPr>
              <w:t xml:space="preserve">Minutes </w:t>
            </w:r>
            <w:r w:rsidR="005B1E46">
              <w:rPr>
                <w:rFonts w:ascii="Arial" w:hAnsi="Arial" w:cs="Arial"/>
              </w:rPr>
              <w:t>28</w:t>
            </w:r>
            <w:r w:rsidR="005B1E46" w:rsidRPr="005B1E46">
              <w:rPr>
                <w:rFonts w:ascii="Arial" w:hAnsi="Arial" w:cs="Arial"/>
                <w:vertAlign w:val="superscript"/>
              </w:rPr>
              <w:t>th</w:t>
            </w:r>
            <w:r w:rsidR="005B1E46">
              <w:rPr>
                <w:rFonts w:ascii="Arial" w:hAnsi="Arial" w:cs="Arial"/>
              </w:rPr>
              <w:t xml:space="preserve"> August 2025</w:t>
            </w:r>
          </w:p>
          <w:p w14:paraId="345046A7" w14:textId="77777777" w:rsidR="005B1E46" w:rsidRDefault="005B1E46" w:rsidP="00A743CC">
            <w:pPr>
              <w:ind w:left="1"/>
              <w:rPr>
                <w:rFonts w:ascii="Arial" w:hAnsi="Arial" w:cs="Arial"/>
              </w:rPr>
            </w:pPr>
          </w:p>
          <w:p w14:paraId="13BF8965" w14:textId="2AF17764" w:rsidR="005B1E46" w:rsidRPr="00AA1700" w:rsidRDefault="005B1E46" w:rsidP="00A743CC">
            <w:pPr>
              <w:ind w:left="1"/>
              <w:rPr>
                <w:rFonts w:ascii="Arial" w:hAnsi="Arial" w:cs="Arial"/>
              </w:rPr>
            </w:pPr>
            <w:r>
              <w:rPr>
                <w:rFonts w:ascii="Arial" w:hAnsi="Arial" w:cs="Arial"/>
              </w:rPr>
              <w:t>Minutes 24</w:t>
            </w:r>
            <w:r w:rsidRPr="005B1E46">
              <w:rPr>
                <w:rFonts w:ascii="Arial" w:hAnsi="Arial" w:cs="Arial"/>
                <w:vertAlign w:val="superscript"/>
              </w:rPr>
              <w:t>th</w:t>
            </w:r>
            <w:r>
              <w:rPr>
                <w:rFonts w:ascii="Arial" w:hAnsi="Arial" w:cs="Arial"/>
              </w:rPr>
              <w:t xml:space="preserve"> September 2025</w:t>
            </w:r>
          </w:p>
        </w:tc>
        <w:tc>
          <w:tcPr>
            <w:tcW w:w="4253" w:type="dxa"/>
            <w:tcBorders>
              <w:top w:val="single" w:sz="4" w:space="0" w:color="000000"/>
              <w:left w:val="single" w:sz="4" w:space="0" w:color="000000"/>
              <w:bottom w:val="single" w:sz="4" w:space="0" w:color="000000"/>
              <w:right w:val="single" w:sz="4" w:space="0" w:color="000000"/>
            </w:tcBorders>
          </w:tcPr>
          <w:p w14:paraId="3606ADE6" w14:textId="29125A72" w:rsidR="0067098F" w:rsidRDefault="00A743CC" w:rsidP="00A743CC">
            <w:pPr>
              <w:ind w:left="1" w:right="614"/>
              <w:rPr>
                <w:rFonts w:ascii="Arial" w:hAnsi="Arial" w:cs="Arial"/>
              </w:rPr>
            </w:pPr>
            <w:proofErr w:type="gramStart"/>
            <w:r>
              <w:rPr>
                <w:rFonts w:ascii="Arial" w:hAnsi="Arial" w:cs="Arial"/>
              </w:rPr>
              <w:t>P :</w:t>
            </w:r>
            <w:proofErr w:type="gramEnd"/>
            <w:r>
              <w:rPr>
                <w:rFonts w:ascii="Arial" w:hAnsi="Arial" w:cs="Arial"/>
              </w:rPr>
              <w:t xml:space="preserve"> </w:t>
            </w:r>
            <w:r w:rsidR="00EF6AAC">
              <w:rPr>
                <w:rFonts w:ascii="Arial" w:hAnsi="Arial" w:cs="Arial"/>
              </w:rPr>
              <w:t>J Fraser</w:t>
            </w:r>
          </w:p>
          <w:p w14:paraId="3E7AFB6E" w14:textId="77777777" w:rsidR="00A743CC" w:rsidRDefault="00A743CC" w:rsidP="00A743CC">
            <w:pPr>
              <w:ind w:left="1" w:right="614"/>
              <w:rPr>
                <w:rFonts w:ascii="Arial" w:hAnsi="Arial" w:cs="Arial"/>
              </w:rPr>
            </w:pPr>
            <w:r>
              <w:rPr>
                <w:rFonts w:ascii="Arial" w:hAnsi="Arial" w:cs="Arial"/>
              </w:rPr>
              <w:t xml:space="preserve">S: </w:t>
            </w:r>
            <w:r w:rsidR="00EF6AAC">
              <w:rPr>
                <w:rFonts w:ascii="Arial" w:hAnsi="Arial" w:cs="Arial"/>
              </w:rPr>
              <w:t xml:space="preserve"> C Park</w:t>
            </w:r>
          </w:p>
          <w:p w14:paraId="17714994" w14:textId="4A810748" w:rsidR="00EF6AAC" w:rsidRDefault="00EF6AAC" w:rsidP="00A743CC">
            <w:pPr>
              <w:ind w:left="1" w:right="614"/>
              <w:rPr>
                <w:rFonts w:ascii="Arial" w:hAnsi="Arial" w:cs="Arial"/>
              </w:rPr>
            </w:pPr>
            <w:r>
              <w:rPr>
                <w:rFonts w:ascii="Arial" w:hAnsi="Arial" w:cs="Arial"/>
              </w:rPr>
              <w:t>P:   K Phillips</w:t>
            </w:r>
          </w:p>
          <w:p w14:paraId="394A31F6" w14:textId="2720FCA2" w:rsidR="00EF6AAC" w:rsidRPr="00AA1700" w:rsidRDefault="00EF6AAC" w:rsidP="00EF6AAC">
            <w:pPr>
              <w:ind w:left="1" w:right="614"/>
              <w:rPr>
                <w:rFonts w:ascii="Arial" w:hAnsi="Arial" w:cs="Arial"/>
              </w:rPr>
            </w:pPr>
            <w:r>
              <w:rPr>
                <w:rFonts w:ascii="Arial" w:hAnsi="Arial" w:cs="Arial"/>
              </w:rPr>
              <w:t>S:   G Bell</w:t>
            </w:r>
          </w:p>
        </w:tc>
        <w:tc>
          <w:tcPr>
            <w:tcW w:w="1336" w:type="dxa"/>
            <w:tcBorders>
              <w:top w:val="single" w:sz="4" w:space="0" w:color="000000"/>
              <w:left w:val="single" w:sz="4" w:space="0" w:color="000000"/>
              <w:bottom w:val="single" w:sz="4" w:space="0" w:color="000000"/>
              <w:right w:val="single" w:sz="4" w:space="0" w:color="000000"/>
            </w:tcBorders>
          </w:tcPr>
          <w:p w14:paraId="6E6B894C" w14:textId="77777777" w:rsidR="0067098F" w:rsidRPr="00AA1700" w:rsidRDefault="0023464B">
            <w:pPr>
              <w:ind w:left="1"/>
              <w:rPr>
                <w:rFonts w:ascii="Arial" w:hAnsi="Arial" w:cs="Arial"/>
              </w:rPr>
            </w:pPr>
            <w:r>
              <w:rPr>
                <w:rFonts w:ascii="Arial" w:hAnsi="Arial" w:cs="Arial"/>
              </w:rPr>
              <w:t>JS</w:t>
            </w:r>
          </w:p>
        </w:tc>
      </w:tr>
      <w:tr w:rsidR="003D497D" w:rsidRPr="00AA1700" w14:paraId="2F04D557" w14:textId="77777777">
        <w:trPr>
          <w:trHeight w:val="302"/>
        </w:trPr>
        <w:tc>
          <w:tcPr>
            <w:tcW w:w="815" w:type="dxa"/>
            <w:tcBorders>
              <w:top w:val="single" w:sz="4" w:space="0" w:color="000000"/>
              <w:left w:val="single" w:sz="4" w:space="0" w:color="000000"/>
              <w:bottom w:val="single" w:sz="4" w:space="0" w:color="000000"/>
              <w:right w:val="single" w:sz="4" w:space="0" w:color="000000"/>
            </w:tcBorders>
          </w:tcPr>
          <w:p w14:paraId="60199C33" w14:textId="4F9AA338" w:rsidR="003D497D" w:rsidRDefault="005B1E46">
            <w:pPr>
              <w:rPr>
                <w:rFonts w:ascii="Arial" w:hAnsi="Arial" w:cs="Arial"/>
              </w:rPr>
            </w:pPr>
            <w:r>
              <w:rPr>
                <w:rFonts w:ascii="Arial" w:hAnsi="Arial" w:cs="Arial"/>
              </w:rPr>
              <w:t>3</w:t>
            </w:r>
          </w:p>
        </w:tc>
        <w:tc>
          <w:tcPr>
            <w:tcW w:w="7544" w:type="dxa"/>
            <w:tcBorders>
              <w:top w:val="single" w:sz="4" w:space="0" w:color="000000"/>
              <w:left w:val="single" w:sz="4" w:space="0" w:color="000000"/>
              <w:bottom w:val="single" w:sz="4" w:space="0" w:color="000000"/>
              <w:right w:val="single" w:sz="4" w:space="0" w:color="000000"/>
            </w:tcBorders>
          </w:tcPr>
          <w:p w14:paraId="518A462A" w14:textId="5BE00274" w:rsidR="003D497D" w:rsidRDefault="005B1E46" w:rsidP="001638F7">
            <w:pPr>
              <w:rPr>
                <w:rFonts w:ascii="Arial" w:hAnsi="Arial" w:cs="Arial"/>
              </w:rPr>
            </w:pPr>
            <w:r>
              <w:rPr>
                <w:rFonts w:ascii="Arial" w:hAnsi="Arial" w:cs="Arial"/>
              </w:rPr>
              <w:t xml:space="preserve">Assurance Statement </w:t>
            </w:r>
          </w:p>
        </w:tc>
        <w:tc>
          <w:tcPr>
            <w:tcW w:w="4253" w:type="dxa"/>
            <w:tcBorders>
              <w:top w:val="single" w:sz="4" w:space="0" w:color="000000"/>
              <w:left w:val="single" w:sz="4" w:space="0" w:color="000000"/>
              <w:bottom w:val="single" w:sz="4" w:space="0" w:color="000000"/>
              <w:right w:val="single" w:sz="4" w:space="0" w:color="000000"/>
            </w:tcBorders>
          </w:tcPr>
          <w:p w14:paraId="1EC4AC1E" w14:textId="0518E54A" w:rsidR="00A743CC" w:rsidRDefault="00EF6AAC">
            <w:pPr>
              <w:ind w:left="1"/>
              <w:rPr>
                <w:rFonts w:ascii="Arial" w:hAnsi="Arial" w:cs="Arial"/>
              </w:rPr>
            </w:pPr>
            <w:r>
              <w:rPr>
                <w:rFonts w:ascii="Arial" w:hAnsi="Arial" w:cs="Arial"/>
              </w:rPr>
              <w:t xml:space="preserve">Committee approved AAS </w:t>
            </w:r>
          </w:p>
        </w:tc>
        <w:tc>
          <w:tcPr>
            <w:tcW w:w="1336" w:type="dxa"/>
            <w:tcBorders>
              <w:top w:val="single" w:sz="4" w:space="0" w:color="000000"/>
              <w:left w:val="single" w:sz="4" w:space="0" w:color="000000"/>
              <w:bottom w:val="single" w:sz="4" w:space="0" w:color="000000"/>
              <w:right w:val="single" w:sz="4" w:space="0" w:color="000000"/>
            </w:tcBorders>
          </w:tcPr>
          <w:p w14:paraId="7A0BBAA9" w14:textId="77777777" w:rsidR="003D497D" w:rsidRDefault="00A743CC">
            <w:pPr>
              <w:ind w:left="1"/>
              <w:rPr>
                <w:rFonts w:ascii="Arial" w:hAnsi="Arial" w:cs="Arial"/>
              </w:rPr>
            </w:pPr>
            <w:r>
              <w:rPr>
                <w:rFonts w:ascii="Arial" w:hAnsi="Arial" w:cs="Arial"/>
              </w:rPr>
              <w:t>JS</w:t>
            </w:r>
          </w:p>
        </w:tc>
      </w:tr>
      <w:tr w:rsidR="0067098F" w:rsidRPr="00AA1700" w14:paraId="2E8C687C" w14:textId="77777777">
        <w:trPr>
          <w:trHeight w:val="302"/>
        </w:trPr>
        <w:tc>
          <w:tcPr>
            <w:tcW w:w="815" w:type="dxa"/>
            <w:tcBorders>
              <w:top w:val="single" w:sz="4" w:space="0" w:color="000000"/>
              <w:left w:val="single" w:sz="4" w:space="0" w:color="000000"/>
              <w:bottom w:val="single" w:sz="4" w:space="0" w:color="000000"/>
              <w:right w:val="single" w:sz="4" w:space="0" w:color="000000"/>
            </w:tcBorders>
          </w:tcPr>
          <w:p w14:paraId="67792C77" w14:textId="79FE0C2D" w:rsidR="0067098F" w:rsidRPr="00AA1700" w:rsidRDefault="005B1E46">
            <w:pPr>
              <w:rPr>
                <w:rFonts w:ascii="Arial" w:hAnsi="Arial" w:cs="Arial"/>
              </w:rPr>
            </w:pPr>
            <w:r>
              <w:rPr>
                <w:rFonts w:ascii="Arial" w:hAnsi="Arial" w:cs="Arial"/>
              </w:rPr>
              <w:t>4</w:t>
            </w:r>
          </w:p>
        </w:tc>
        <w:tc>
          <w:tcPr>
            <w:tcW w:w="7544" w:type="dxa"/>
            <w:tcBorders>
              <w:top w:val="single" w:sz="4" w:space="0" w:color="000000"/>
              <w:left w:val="single" w:sz="4" w:space="0" w:color="000000"/>
              <w:bottom w:val="single" w:sz="4" w:space="0" w:color="000000"/>
              <w:right w:val="single" w:sz="4" w:space="0" w:color="000000"/>
            </w:tcBorders>
          </w:tcPr>
          <w:p w14:paraId="2EABC479" w14:textId="77777777" w:rsidR="0067098F" w:rsidRPr="00AA1700" w:rsidRDefault="000C474F" w:rsidP="000C474F">
            <w:pPr>
              <w:rPr>
                <w:rFonts w:ascii="Arial" w:hAnsi="Arial" w:cs="Arial"/>
              </w:rPr>
            </w:pPr>
            <w:r>
              <w:rPr>
                <w:rFonts w:ascii="Arial" w:hAnsi="Arial" w:cs="Arial"/>
              </w:rPr>
              <w:t xml:space="preserve">Finance Report </w:t>
            </w:r>
          </w:p>
        </w:tc>
        <w:tc>
          <w:tcPr>
            <w:tcW w:w="4253" w:type="dxa"/>
            <w:tcBorders>
              <w:top w:val="single" w:sz="4" w:space="0" w:color="000000"/>
              <w:left w:val="single" w:sz="4" w:space="0" w:color="000000"/>
              <w:bottom w:val="single" w:sz="4" w:space="0" w:color="000000"/>
              <w:right w:val="single" w:sz="4" w:space="0" w:color="000000"/>
            </w:tcBorders>
          </w:tcPr>
          <w:p w14:paraId="0E9D175F" w14:textId="75108AC0" w:rsidR="0067098F" w:rsidRDefault="00A743CC">
            <w:pPr>
              <w:ind w:left="1"/>
              <w:rPr>
                <w:rFonts w:ascii="Arial" w:hAnsi="Arial" w:cs="Arial"/>
              </w:rPr>
            </w:pPr>
            <w:r>
              <w:rPr>
                <w:rFonts w:ascii="Arial" w:hAnsi="Arial" w:cs="Arial"/>
              </w:rPr>
              <w:t>P:</w:t>
            </w:r>
            <w:r w:rsidR="000C474F">
              <w:rPr>
                <w:rFonts w:ascii="Arial" w:hAnsi="Arial" w:cs="Arial"/>
              </w:rPr>
              <w:t xml:space="preserve"> </w:t>
            </w:r>
            <w:r w:rsidR="00EF6AAC">
              <w:rPr>
                <w:rFonts w:ascii="Arial" w:hAnsi="Arial" w:cs="Arial"/>
              </w:rPr>
              <w:t>J Fraser</w:t>
            </w:r>
          </w:p>
          <w:p w14:paraId="3B9660F1" w14:textId="19009993" w:rsidR="00A743CC" w:rsidRPr="00AA1700" w:rsidRDefault="00A743CC">
            <w:pPr>
              <w:ind w:left="1"/>
              <w:rPr>
                <w:rFonts w:ascii="Arial" w:hAnsi="Arial" w:cs="Arial"/>
              </w:rPr>
            </w:pPr>
            <w:r>
              <w:rPr>
                <w:rFonts w:ascii="Arial" w:hAnsi="Arial" w:cs="Arial"/>
              </w:rPr>
              <w:t>S:</w:t>
            </w:r>
            <w:r w:rsidR="000C474F">
              <w:rPr>
                <w:rFonts w:ascii="Arial" w:hAnsi="Arial" w:cs="Arial"/>
              </w:rPr>
              <w:t xml:space="preserve"> </w:t>
            </w:r>
            <w:r w:rsidR="00EF6AAC">
              <w:rPr>
                <w:rFonts w:ascii="Arial" w:hAnsi="Arial" w:cs="Arial"/>
              </w:rPr>
              <w:t xml:space="preserve"> K Phillips</w:t>
            </w:r>
          </w:p>
        </w:tc>
        <w:tc>
          <w:tcPr>
            <w:tcW w:w="1336" w:type="dxa"/>
            <w:tcBorders>
              <w:top w:val="single" w:sz="4" w:space="0" w:color="000000"/>
              <w:left w:val="single" w:sz="4" w:space="0" w:color="000000"/>
              <w:bottom w:val="single" w:sz="4" w:space="0" w:color="000000"/>
              <w:right w:val="single" w:sz="4" w:space="0" w:color="000000"/>
            </w:tcBorders>
          </w:tcPr>
          <w:p w14:paraId="1311D7B1" w14:textId="77777777" w:rsidR="0067098F" w:rsidRPr="00AA1700" w:rsidRDefault="00A743CC">
            <w:pPr>
              <w:ind w:left="1"/>
              <w:rPr>
                <w:rFonts w:ascii="Arial" w:hAnsi="Arial" w:cs="Arial"/>
              </w:rPr>
            </w:pPr>
            <w:r>
              <w:rPr>
                <w:rFonts w:ascii="Arial" w:hAnsi="Arial" w:cs="Arial"/>
              </w:rPr>
              <w:t>JS/MS</w:t>
            </w:r>
          </w:p>
        </w:tc>
      </w:tr>
      <w:tr w:rsidR="0067098F" w:rsidRPr="00AA1700" w14:paraId="4E23280B" w14:textId="77777777" w:rsidTr="00CA469A">
        <w:trPr>
          <w:trHeight w:val="287"/>
        </w:trPr>
        <w:tc>
          <w:tcPr>
            <w:tcW w:w="815" w:type="dxa"/>
            <w:tcBorders>
              <w:top w:val="single" w:sz="4" w:space="0" w:color="000000"/>
              <w:left w:val="single" w:sz="4" w:space="0" w:color="000000"/>
              <w:bottom w:val="single" w:sz="4" w:space="0" w:color="000000"/>
              <w:right w:val="single" w:sz="4" w:space="0" w:color="000000"/>
            </w:tcBorders>
          </w:tcPr>
          <w:p w14:paraId="5B9125F3" w14:textId="0E6305C0" w:rsidR="0067098F" w:rsidRPr="00AA1700" w:rsidRDefault="005B1E46">
            <w:pPr>
              <w:rPr>
                <w:rFonts w:ascii="Arial" w:hAnsi="Arial" w:cs="Arial"/>
              </w:rPr>
            </w:pPr>
            <w:r>
              <w:rPr>
                <w:rFonts w:ascii="Arial" w:hAnsi="Arial" w:cs="Arial"/>
              </w:rPr>
              <w:lastRenderedPageBreak/>
              <w:t>5</w:t>
            </w:r>
          </w:p>
        </w:tc>
        <w:tc>
          <w:tcPr>
            <w:tcW w:w="7544" w:type="dxa"/>
            <w:tcBorders>
              <w:top w:val="single" w:sz="4" w:space="0" w:color="000000"/>
              <w:left w:val="single" w:sz="4" w:space="0" w:color="000000"/>
              <w:bottom w:val="single" w:sz="4" w:space="0" w:color="000000"/>
              <w:right w:val="single" w:sz="4" w:space="0" w:color="000000"/>
            </w:tcBorders>
          </w:tcPr>
          <w:p w14:paraId="6A69D15D" w14:textId="4E15E425" w:rsidR="0067098F" w:rsidRPr="00AA1700" w:rsidRDefault="005B1E46" w:rsidP="001638F7">
            <w:pPr>
              <w:rPr>
                <w:rFonts w:ascii="Arial" w:hAnsi="Arial" w:cs="Arial"/>
              </w:rPr>
            </w:pPr>
            <w:r>
              <w:rPr>
                <w:rFonts w:ascii="Arial" w:hAnsi="Arial" w:cs="Arial"/>
              </w:rPr>
              <w:t xml:space="preserve">Policy review </w:t>
            </w:r>
          </w:p>
        </w:tc>
        <w:tc>
          <w:tcPr>
            <w:tcW w:w="4253" w:type="dxa"/>
            <w:tcBorders>
              <w:top w:val="single" w:sz="4" w:space="0" w:color="000000"/>
              <w:left w:val="single" w:sz="4" w:space="0" w:color="000000"/>
              <w:bottom w:val="single" w:sz="4" w:space="0" w:color="000000"/>
              <w:right w:val="single" w:sz="4" w:space="0" w:color="000000"/>
            </w:tcBorders>
          </w:tcPr>
          <w:p w14:paraId="7891C0D0" w14:textId="77777777" w:rsidR="0067098F" w:rsidRDefault="00A743CC">
            <w:pPr>
              <w:ind w:left="1" w:right="407"/>
              <w:rPr>
                <w:rFonts w:ascii="Arial" w:hAnsi="Arial" w:cs="Arial"/>
              </w:rPr>
            </w:pPr>
            <w:r>
              <w:rPr>
                <w:rFonts w:ascii="Arial" w:hAnsi="Arial" w:cs="Arial"/>
              </w:rPr>
              <w:t>P:</w:t>
            </w:r>
            <w:r w:rsidR="000C474F">
              <w:rPr>
                <w:rFonts w:ascii="Arial" w:hAnsi="Arial" w:cs="Arial"/>
              </w:rPr>
              <w:t>H Holland</w:t>
            </w:r>
          </w:p>
          <w:p w14:paraId="0A9ED836" w14:textId="77777777" w:rsidR="00A743CC" w:rsidRPr="00AA1700" w:rsidRDefault="00A743CC">
            <w:pPr>
              <w:ind w:left="1" w:right="407"/>
              <w:rPr>
                <w:rFonts w:ascii="Arial" w:hAnsi="Arial" w:cs="Arial"/>
              </w:rPr>
            </w:pPr>
            <w:r>
              <w:rPr>
                <w:rFonts w:ascii="Arial" w:hAnsi="Arial" w:cs="Arial"/>
              </w:rPr>
              <w:t>S:</w:t>
            </w:r>
            <w:r w:rsidR="000C474F">
              <w:rPr>
                <w:rFonts w:ascii="Arial" w:hAnsi="Arial" w:cs="Arial"/>
              </w:rPr>
              <w:t xml:space="preserve"> C Park </w:t>
            </w:r>
          </w:p>
        </w:tc>
        <w:tc>
          <w:tcPr>
            <w:tcW w:w="1336" w:type="dxa"/>
            <w:tcBorders>
              <w:top w:val="single" w:sz="4" w:space="0" w:color="000000"/>
              <w:left w:val="single" w:sz="4" w:space="0" w:color="000000"/>
              <w:bottom w:val="single" w:sz="4" w:space="0" w:color="000000"/>
              <w:right w:val="single" w:sz="4" w:space="0" w:color="000000"/>
            </w:tcBorders>
          </w:tcPr>
          <w:p w14:paraId="0AD951C8" w14:textId="6867D446" w:rsidR="0067098F" w:rsidRPr="00AA1700" w:rsidRDefault="005B1E46">
            <w:pPr>
              <w:ind w:left="1"/>
              <w:rPr>
                <w:rFonts w:ascii="Arial" w:hAnsi="Arial" w:cs="Arial"/>
              </w:rPr>
            </w:pPr>
            <w:r>
              <w:rPr>
                <w:rFonts w:ascii="Arial" w:hAnsi="Arial" w:cs="Arial"/>
              </w:rPr>
              <w:t>JS</w:t>
            </w:r>
          </w:p>
        </w:tc>
      </w:tr>
      <w:tr w:rsidR="000C474F" w:rsidRPr="00AA1700" w14:paraId="7D0D20D2" w14:textId="77777777" w:rsidTr="00CA469A">
        <w:trPr>
          <w:trHeight w:val="287"/>
        </w:trPr>
        <w:tc>
          <w:tcPr>
            <w:tcW w:w="815" w:type="dxa"/>
            <w:tcBorders>
              <w:top w:val="single" w:sz="4" w:space="0" w:color="000000"/>
              <w:left w:val="single" w:sz="4" w:space="0" w:color="000000"/>
              <w:bottom w:val="single" w:sz="4" w:space="0" w:color="000000"/>
              <w:right w:val="single" w:sz="4" w:space="0" w:color="000000"/>
            </w:tcBorders>
          </w:tcPr>
          <w:p w14:paraId="35C4054A" w14:textId="77777777" w:rsidR="000C474F" w:rsidRDefault="000C474F">
            <w:pPr>
              <w:rPr>
                <w:rFonts w:ascii="Arial" w:hAnsi="Arial" w:cs="Arial"/>
              </w:rPr>
            </w:pPr>
            <w:r>
              <w:rPr>
                <w:rFonts w:ascii="Arial" w:hAnsi="Arial" w:cs="Arial"/>
              </w:rPr>
              <w:t>10</w:t>
            </w:r>
          </w:p>
        </w:tc>
        <w:tc>
          <w:tcPr>
            <w:tcW w:w="7544" w:type="dxa"/>
            <w:tcBorders>
              <w:top w:val="single" w:sz="4" w:space="0" w:color="000000"/>
              <w:left w:val="single" w:sz="4" w:space="0" w:color="000000"/>
              <w:bottom w:val="single" w:sz="4" w:space="0" w:color="000000"/>
              <w:right w:val="single" w:sz="4" w:space="0" w:color="000000"/>
            </w:tcBorders>
          </w:tcPr>
          <w:p w14:paraId="3C0BB2D0" w14:textId="77777777" w:rsidR="000C474F" w:rsidRDefault="000C474F" w:rsidP="001638F7">
            <w:pPr>
              <w:rPr>
                <w:rFonts w:ascii="Arial" w:hAnsi="Arial" w:cs="Arial"/>
              </w:rPr>
            </w:pPr>
            <w:r>
              <w:rPr>
                <w:rFonts w:ascii="Arial" w:hAnsi="Arial" w:cs="Arial"/>
              </w:rPr>
              <w:t xml:space="preserve">AOB </w:t>
            </w:r>
          </w:p>
          <w:p w14:paraId="27D7A19E" w14:textId="0BFC42AC" w:rsidR="000C474F" w:rsidRDefault="005B1E46" w:rsidP="001638F7">
            <w:pPr>
              <w:rPr>
                <w:rFonts w:ascii="Arial" w:hAnsi="Arial" w:cs="Arial"/>
              </w:rPr>
            </w:pPr>
            <w:r>
              <w:rPr>
                <w:rFonts w:ascii="Arial" w:hAnsi="Arial" w:cs="Arial"/>
              </w:rPr>
              <w:t>Letter to Archdiocese</w:t>
            </w:r>
          </w:p>
          <w:p w14:paraId="25777B4E" w14:textId="4710642F" w:rsidR="000C474F" w:rsidRDefault="005B1E46" w:rsidP="00EF6AAC">
            <w:pPr>
              <w:rPr>
                <w:rFonts w:ascii="Arial" w:hAnsi="Arial" w:cs="Arial"/>
              </w:rPr>
            </w:pPr>
            <w:r>
              <w:rPr>
                <w:rFonts w:ascii="Arial" w:hAnsi="Arial" w:cs="Arial"/>
              </w:rPr>
              <w:t xml:space="preserve">Committee member advert </w:t>
            </w:r>
          </w:p>
        </w:tc>
        <w:tc>
          <w:tcPr>
            <w:tcW w:w="4253" w:type="dxa"/>
            <w:tcBorders>
              <w:top w:val="single" w:sz="4" w:space="0" w:color="000000"/>
              <w:left w:val="single" w:sz="4" w:space="0" w:color="000000"/>
              <w:bottom w:val="single" w:sz="4" w:space="0" w:color="000000"/>
              <w:right w:val="single" w:sz="4" w:space="0" w:color="000000"/>
            </w:tcBorders>
          </w:tcPr>
          <w:p w14:paraId="73C226E4" w14:textId="77777777" w:rsidR="000C474F" w:rsidRDefault="000C474F">
            <w:pPr>
              <w:ind w:left="1" w:right="407"/>
              <w:rPr>
                <w:rFonts w:ascii="Arial" w:hAnsi="Arial" w:cs="Arial"/>
              </w:rPr>
            </w:pPr>
          </w:p>
          <w:p w14:paraId="7A5AE492" w14:textId="03D56151" w:rsidR="005B1E46" w:rsidRDefault="005B1E46" w:rsidP="005B1E46">
            <w:pPr>
              <w:ind w:left="1" w:right="407"/>
              <w:rPr>
                <w:rFonts w:ascii="Arial" w:hAnsi="Arial" w:cs="Arial"/>
              </w:rPr>
            </w:pPr>
            <w:r>
              <w:rPr>
                <w:rFonts w:ascii="Arial" w:hAnsi="Arial" w:cs="Arial"/>
              </w:rPr>
              <w:t xml:space="preserve">Committee approved </w:t>
            </w:r>
          </w:p>
          <w:p w14:paraId="672534F0" w14:textId="5CE01052" w:rsidR="000C474F" w:rsidRDefault="000C474F">
            <w:pPr>
              <w:ind w:left="1" w:right="407"/>
              <w:rPr>
                <w:rFonts w:ascii="Arial" w:hAnsi="Arial" w:cs="Arial"/>
              </w:rPr>
            </w:pPr>
            <w:r>
              <w:rPr>
                <w:rFonts w:ascii="Arial" w:hAnsi="Arial" w:cs="Arial"/>
              </w:rPr>
              <w:t xml:space="preserve"> </w:t>
            </w:r>
          </w:p>
        </w:tc>
        <w:tc>
          <w:tcPr>
            <w:tcW w:w="1336" w:type="dxa"/>
            <w:tcBorders>
              <w:top w:val="single" w:sz="4" w:space="0" w:color="000000"/>
              <w:left w:val="single" w:sz="4" w:space="0" w:color="000000"/>
              <w:bottom w:val="single" w:sz="4" w:space="0" w:color="000000"/>
              <w:right w:val="single" w:sz="4" w:space="0" w:color="000000"/>
            </w:tcBorders>
          </w:tcPr>
          <w:p w14:paraId="0DAC3042" w14:textId="77777777" w:rsidR="000C474F" w:rsidRDefault="000C474F">
            <w:pPr>
              <w:ind w:left="1"/>
              <w:rPr>
                <w:rFonts w:ascii="Arial" w:hAnsi="Arial" w:cs="Arial"/>
              </w:rPr>
            </w:pPr>
          </w:p>
          <w:p w14:paraId="196CC6A3" w14:textId="76C9710B" w:rsidR="005B1E46" w:rsidRPr="00AA1700" w:rsidRDefault="005B1E46">
            <w:pPr>
              <w:ind w:left="1"/>
              <w:rPr>
                <w:rFonts w:ascii="Arial" w:hAnsi="Arial" w:cs="Arial"/>
              </w:rPr>
            </w:pPr>
            <w:r>
              <w:rPr>
                <w:rFonts w:ascii="Arial" w:hAnsi="Arial" w:cs="Arial"/>
              </w:rPr>
              <w:t>JS</w:t>
            </w:r>
          </w:p>
        </w:tc>
      </w:tr>
    </w:tbl>
    <w:p w14:paraId="7BB10EAC" w14:textId="77777777" w:rsidR="0067098F" w:rsidRPr="00AA1700" w:rsidRDefault="00CA469A">
      <w:pPr>
        <w:spacing w:after="0"/>
        <w:rPr>
          <w:rFonts w:ascii="Arial" w:hAnsi="Arial" w:cs="Arial"/>
        </w:rPr>
      </w:pPr>
      <w:r w:rsidRPr="00AA1700">
        <w:rPr>
          <w:rFonts w:ascii="Arial" w:hAnsi="Arial" w:cs="Arial"/>
          <w:b/>
        </w:rPr>
        <w:t xml:space="preserve"> </w:t>
      </w:r>
    </w:p>
    <w:p w14:paraId="528CDC63" w14:textId="77777777" w:rsidR="0067098F" w:rsidRPr="00AA1700" w:rsidRDefault="00AA1700">
      <w:pPr>
        <w:spacing w:after="0"/>
        <w:ind w:left="-5" w:hanging="10"/>
        <w:rPr>
          <w:rFonts w:ascii="Arial" w:hAnsi="Arial" w:cs="Arial"/>
        </w:rPr>
      </w:pPr>
      <w:r>
        <w:rPr>
          <w:rFonts w:ascii="Arial" w:hAnsi="Arial" w:cs="Arial"/>
          <w:b/>
        </w:rPr>
        <w:t xml:space="preserve">ADDITIONAL ACTIONS FROM MEETING </w:t>
      </w:r>
      <w:r w:rsidR="00CA469A" w:rsidRPr="00AA1700">
        <w:rPr>
          <w:rFonts w:ascii="Arial" w:hAnsi="Arial" w:cs="Arial"/>
          <w:b/>
        </w:rPr>
        <w:t xml:space="preserve">  </w:t>
      </w:r>
    </w:p>
    <w:p w14:paraId="00EF9E35" w14:textId="77777777" w:rsidR="0067098F" w:rsidRPr="00AA1700" w:rsidRDefault="00CA469A">
      <w:pPr>
        <w:spacing w:after="0"/>
        <w:rPr>
          <w:rFonts w:ascii="Arial" w:hAnsi="Arial" w:cs="Arial"/>
        </w:rPr>
      </w:pPr>
      <w:r w:rsidRPr="00AA1700">
        <w:rPr>
          <w:rFonts w:ascii="Arial" w:hAnsi="Arial" w:cs="Arial"/>
          <w:b/>
        </w:rPr>
        <w:t xml:space="preserve"> </w:t>
      </w:r>
    </w:p>
    <w:tbl>
      <w:tblPr>
        <w:tblStyle w:val="TableGrid"/>
        <w:tblW w:w="13948" w:type="dxa"/>
        <w:tblInd w:w="6" w:type="dxa"/>
        <w:tblCellMar>
          <w:top w:w="52" w:type="dxa"/>
          <w:left w:w="107" w:type="dxa"/>
          <w:right w:w="191" w:type="dxa"/>
        </w:tblCellMar>
        <w:tblLook w:val="04A0" w:firstRow="1" w:lastRow="0" w:firstColumn="1" w:lastColumn="0" w:noHBand="0" w:noVBand="1"/>
      </w:tblPr>
      <w:tblGrid>
        <w:gridCol w:w="815"/>
        <w:gridCol w:w="3432"/>
        <w:gridCol w:w="7372"/>
        <w:gridCol w:w="2329"/>
      </w:tblGrid>
      <w:tr w:rsidR="0067098F" w:rsidRPr="00AA1700" w14:paraId="0ABAEF54" w14:textId="77777777" w:rsidTr="00CA469A">
        <w:trPr>
          <w:trHeight w:val="593"/>
        </w:trPr>
        <w:tc>
          <w:tcPr>
            <w:tcW w:w="815" w:type="dxa"/>
            <w:tcBorders>
              <w:top w:val="single" w:sz="4" w:space="0" w:color="000000"/>
              <w:left w:val="single" w:sz="4" w:space="0" w:color="000000"/>
              <w:bottom w:val="single" w:sz="4" w:space="0" w:color="000000"/>
              <w:right w:val="single" w:sz="4" w:space="0" w:color="000000"/>
            </w:tcBorders>
            <w:shd w:val="clear" w:color="auto" w:fill="CC7287"/>
          </w:tcPr>
          <w:p w14:paraId="0394FB60" w14:textId="77777777" w:rsidR="0067098F" w:rsidRPr="00AA1700" w:rsidRDefault="00CA469A">
            <w:pPr>
              <w:rPr>
                <w:rFonts w:ascii="Arial" w:hAnsi="Arial" w:cs="Arial"/>
              </w:rPr>
            </w:pPr>
            <w:r w:rsidRPr="00AA1700">
              <w:rPr>
                <w:rFonts w:ascii="Arial" w:hAnsi="Arial" w:cs="Arial"/>
                <w:b/>
              </w:rPr>
              <w:t xml:space="preserve">Item No </w:t>
            </w:r>
          </w:p>
        </w:tc>
        <w:tc>
          <w:tcPr>
            <w:tcW w:w="3432" w:type="dxa"/>
            <w:tcBorders>
              <w:top w:val="single" w:sz="4" w:space="0" w:color="000000"/>
              <w:left w:val="single" w:sz="4" w:space="0" w:color="000000"/>
              <w:bottom w:val="single" w:sz="4" w:space="0" w:color="000000"/>
              <w:right w:val="single" w:sz="4" w:space="0" w:color="000000"/>
            </w:tcBorders>
            <w:shd w:val="clear" w:color="auto" w:fill="CC7287"/>
          </w:tcPr>
          <w:p w14:paraId="057C341F" w14:textId="77777777" w:rsidR="0067098F" w:rsidRPr="00AA1700" w:rsidRDefault="00CA469A">
            <w:pPr>
              <w:ind w:left="1"/>
              <w:rPr>
                <w:rFonts w:ascii="Arial" w:hAnsi="Arial" w:cs="Arial"/>
              </w:rPr>
            </w:pPr>
            <w:r w:rsidRPr="00AA1700">
              <w:rPr>
                <w:rFonts w:ascii="Arial" w:hAnsi="Arial" w:cs="Arial"/>
                <w:b/>
              </w:rPr>
              <w:t xml:space="preserve">Agenda Item </w:t>
            </w:r>
          </w:p>
        </w:tc>
        <w:tc>
          <w:tcPr>
            <w:tcW w:w="7372" w:type="dxa"/>
            <w:tcBorders>
              <w:top w:val="single" w:sz="4" w:space="0" w:color="000000"/>
              <w:left w:val="single" w:sz="4" w:space="0" w:color="000000"/>
              <w:bottom w:val="single" w:sz="4" w:space="0" w:color="000000"/>
              <w:right w:val="single" w:sz="4" w:space="0" w:color="000000"/>
            </w:tcBorders>
            <w:shd w:val="clear" w:color="auto" w:fill="CC7287"/>
          </w:tcPr>
          <w:p w14:paraId="08E8489D" w14:textId="77777777" w:rsidR="0067098F" w:rsidRPr="00AA1700" w:rsidRDefault="00CA469A">
            <w:pPr>
              <w:ind w:left="1"/>
              <w:rPr>
                <w:rFonts w:ascii="Arial" w:hAnsi="Arial" w:cs="Arial"/>
              </w:rPr>
            </w:pPr>
            <w:r w:rsidRPr="00AA1700">
              <w:rPr>
                <w:rFonts w:ascii="Arial" w:hAnsi="Arial" w:cs="Arial"/>
                <w:b/>
              </w:rPr>
              <w:t xml:space="preserve">Action Required </w:t>
            </w:r>
          </w:p>
        </w:tc>
        <w:tc>
          <w:tcPr>
            <w:tcW w:w="2329" w:type="dxa"/>
            <w:tcBorders>
              <w:top w:val="single" w:sz="4" w:space="0" w:color="000000"/>
              <w:left w:val="single" w:sz="4" w:space="0" w:color="000000"/>
              <w:bottom w:val="single" w:sz="4" w:space="0" w:color="000000"/>
              <w:right w:val="single" w:sz="4" w:space="0" w:color="000000"/>
            </w:tcBorders>
            <w:shd w:val="clear" w:color="auto" w:fill="CC7287"/>
          </w:tcPr>
          <w:p w14:paraId="52365DD7" w14:textId="77777777" w:rsidR="0067098F" w:rsidRPr="00AA1700" w:rsidRDefault="00CA469A">
            <w:pPr>
              <w:ind w:left="1"/>
              <w:jc w:val="both"/>
              <w:rPr>
                <w:rFonts w:ascii="Arial" w:hAnsi="Arial" w:cs="Arial"/>
              </w:rPr>
            </w:pPr>
            <w:r w:rsidRPr="00AA1700">
              <w:rPr>
                <w:rFonts w:ascii="Arial" w:hAnsi="Arial" w:cs="Arial"/>
                <w:b/>
              </w:rPr>
              <w:t xml:space="preserve">Lead Officer / Date to be Actioned by </w:t>
            </w:r>
          </w:p>
        </w:tc>
      </w:tr>
      <w:tr w:rsidR="0067098F" w:rsidRPr="00AA1700" w14:paraId="45595FC4" w14:textId="77777777">
        <w:trPr>
          <w:trHeight w:val="302"/>
        </w:trPr>
        <w:tc>
          <w:tcPr>
            <w:tcW w:w="815" w:type="dxa"/>
            <w:tcBorders>
              <w:top w:val="single" w:sz="4" w:space="0" w:color="000000"/>
              <w:left w:val="single" w:sz="4" w:space="0" w:color="000000"/>
              <w:bottom w:val="single" w:sz="4" w:space="0" w:color="000000"/>
              <w:right w:val="single" w:sz="4" w:space="0" w:color="000000"/>
            </w:tcBorders>
          </w:tcPr>
          <w:p w14:paraId="67BD33E3" w14:textId="4DE1F8AD" w:rsidR="0067098F" w:rsidRPr="00AA1700" w:rsidRDefault="001136D9">
            <w:pPr>
              <w:rPr>
                <w:rFonts w:ascii="Arial" w:hAnsi="Arial" w:cs="Arial"/>
              </w:rPr>
            </w:pPr>
            <w:r>
              <w:rPr>
                <w:rFonts w:ascii="Arial" w:hAnsi="Arial" w:cs="Arial"/>
              </w:rPr>
              <w:t>4</w:t>
            </w:r>
          </w:p>
        </w:tc>
        <w:tc>
          <w:tcPr>
            <w:tcW w:w="3432" w:type="dxa"/>
            <w:tcBorders>
              <w:top w:val="single" w:sz="4" w:space="0" w:color="000000"/>
              <w:left w:val="single" w:sz="4" w:space="0" w:color="000000"/>
              <w:bottom w:val="single" w:sz="4" w:space="0" w:color="000000"/>
              <w:right w:val="single" w:sz="4" w:space="0" w:color="000000"/>
            </w:tcBorders>
          </w:tcPr>
          <w:p w14:paraId="607C8C57" w14:textId="377D40F9" w:rsidR="0067098F" w:rsidRPr="00AA1700" w:rsidRDefault="001136D9">
            <w:pPr>
              <w:ind w:left="1"/>
              <w:rPr>
                <w:rFonts w:ascii="Arial" w:hAnsi="Arial" w:cs="Arial"/>
              </w:rPr>
            </w:pPr>
            <w:r>
              <w:rPr>
                <w:rFonts w:ascii="Arial" w:hAnsi="Arial" w:cs="Arial"/>
              </w:rPr>
              <w:t>OSCR Return</w:t>
            </w:r>
          </w:p>
        </w:tc>
        <w:tc>
          <w:tcPr>
            <w:tcW w:w="7372" w:type="dxa"/>
            <w:tcBorders>
              <w:top w:val="single" w:sz="4" w:space="0" w:color="000000"/>
              <w:left w:val="single" w:sz="4" w:space="0" w:color="000000"/>
              <w:bottom w:val="single" w:sz="4" w:space="0" w:color="000000"/>
              <w:right w:val="single" w:sz="4" w:space="0" w:color="000000"/>
            </w:tcBorders>
          </w:tcPr>
          <w:p w14:paraId="2520CFA2" w14:textId="6BC522CD" w:rsidR="0067098F" w:rsidRPr="00AA1700" w:rsidRDefault="001136D9">
            <w:pPr>
              <w:ind w:left="1"/>
              <w:rPr>
                <w:rFonts w:ascii="Arial" w:hAnsi="Arial" w:cs="Arial"/>
              </w:rPr>
            </w:pPr>
            <w:r>
              <w:rPr>
                <w:rFonts w:ascii="Arial" w:hAnsi="Arial" w:cs="Arial"/>
              </w:rPr>
              <w:t>RHA to confirm use of personal information in relation to OSCR.</w:t>
            </w:r>
          </w:p>
        </w:tc>
        <w:tc>
          <w:tcPr>
            <w:tcW w:w="2329" w:type="dxa"/>
            <w:tcBorders>
              <w:top w:val="single" w:sz="4" w:space="0" w:color="000000"/>
              <w:left w:val="single" w:sz="4" w:space="0" w:color="000000"/>
              <w:bottom w:val="single" w:sz="4" w:space="0" w:color="000000"/>
              <w:right w:val="single" w:sz="4" w:space="0" w:color="000000"/>
            </w:tcBorders>
          </w:tcPr>
          <w:p w14:paraId="76CA2E26" w14:textId="0F3AAB9B" w:rsidR="0067098F" w:rsidRPr="00AA1700" w:rsidRDefault="001136D9">
            <w:pPr>
              <w:ind w:left="1"/>
              <w:rPr>
                <w:rFonts w:ascii="Arial" w:hAnsi="Arial" w:cs="Arial"/>
              </w:rPr>
            </w:pPr>
            <w:r>
              <w:rPr>
                <w:rFonts w:ascii="Arial" w:hAnsi="Arial" w:cs="Arial"/>
              </w:rPr>
              <w:t xml:space="preserve">MS - December </w:t>
            </w:r>
          </w:p>
        </w:tc>
      </w:tr>
      <w:tr w:rsidR="0067098F" w:rsidRPr="00AA1700" w14:paraId="578ECE84" w14:textId="77777777">
        <w:trPr>
          <w:trHeight w:val="302"/>
        </w:trPr>
        <w:tc>
          <w:tcPr>
            <w:tcW w:w="815" w:type="dxa"/>
            <w:tcBorders>
              <w:top w:val="single" w:sz="4" w:space="0" w:color="000000"/>
              <w:left w:val="single" w:sz="4" w:space="0" w:color="000000"/>
              <w:bottom w:val="single" w:sz="4" w:space="0" w:color="000000"/>
              <w:right w:val="single" w:sz="4" w:space="0" w:color="000000"/>
            </w:tcBorders>
          </w:tcPr>
          <w:p w14:paraId="10BBB4B4" w14:textId="77777777" w:rsidR="0067098F" w:rsidRPr="00AA1700" w:rsidRDefault="0067098F">
            <w:pPr>
              <w:rPr>
                <w:rFonts w:ascii="Arial" w:hAnsi="Arial" w:cs="Arial"/>
              </w:rPr>
            </w:pPr>
          </w:p>
        </w:tc>
        <w:tc>
          <w:tcPr>
            <w:tcW w:w="3432" w:type="dxa"/>
            <w:tcBorders>
              <w:top w:val="single" w:sz="4" w:space="0" w:color="000000"/>
              <w:left w:val="single" w:sz="4" w:space="0" w:color="000000"/>
              <w:bottom w:val="single" w:sz="4" w:space="0" w:color="000000"/>
              <w:right w:val="single" w:sz="4" w:space="0" w:color="000000"/>
            </w:tcBorders>
          </w:tcPr>
          <w:p w14:paraId="0C101058" w14:textId="77777777" w:rsidR="0067098F" w:rsidRPr="00AA1700" w:rsidRDefault="0067098F">
            <w:pPr>
              <w:ind w:left="1"/>
              <w:rPr>
                <w:rFonts w:ascii="Arial" w:hAnsi="Arial" w:cs="Arial"/>
              </w:rPr>
            </w:pPr>
          </w:p>
        </w:tc>
        <w:tc>
          <w:tcPr>
            <w:tcW w:w="7372" w:type="dxa"/>
            <w:tcBorders>
              <w:top w:val="single" w:sz="4" w:space="0" w:color="000000"/>
              <w:left w:val="single" w:sz="4" w:space="0" w:color="000000"/>
              <w:bottom w:val="single" w:sz="4" w:space="0" w:color="000000"/>
              <w:right w:val="single" w:sz="4" w:space="0" w:color="000000"/>
            </w:tcBorders>
          </w:tcPr>
          <w:p w14:paraId="5F4FC739" w14:textId="77777777" w:rsidR="0067098F" w:rsidRPr="00AA1700" w:rsidRDefault="0067098F">
            <w:pPr>
              <w:ind w:left="1"/>
              <w:rPr>
                <w:rFonts w:ascii="Arial" w:hAnsi="Arial" w:cs="Arial"/>
              </w:rPr>
            </w:pPr>
          </w:p>
        </w:tc>
        <w:tc>
          <w:tcPr>
            <w:tcW w:w="2329" w:type="dxa"/>
            <w:tcBorders>
              <w:top w:val="single" w:sz="4" w:space="0" w:color="000000"/>
              <w:left w:val="single" w:sz="4" w:space="0" w:color="000000"/>
              <w:bottom w:val="single" w:sz="4" w:space="0" w:color="000000"/>
              <w:right w:val="single" w:sz="4" w:space="0" w:color="000000"/>
            </w:tcBorders>
          </w:tcPr>
          <w:p w14:paraId="129ACBF2" w14:textId="77777777" w:rsidR="0067098F" w:rsidRPr="00AA1700" w:rsidRDefault="0067098F">
            <w:pPr>
              <w:ind w:left="1"/>
              <w:rPr>
                <w:rFonts w:ascii="Arial" w:hAnsi="Arial" w:cs="Arial"/>
              </w:rPr>
            </w:pPr>
          </w:p>
        </w:tc>
      </w:tr>
    </w:tbl>
    <w:p w14:paraId="6F01C9BE" w14:textId="77777777" w:rsidR="0067098F" w:rsidRPr="00AA1700" w:rsidRDefault="00CA469A">
      <w:pPr>
        <w:spacing w:after="0"/>
        <w:jc w:val="both"/>
        <w:rPr>
          <w:rFonts w:ascii="Arial" w:hAnsi="Arial" w:cs="Arial"/>
        </w:rPr>
      </w:pPr>
      <w:r w:rsidRPr="00AA1700">
        <w:rPr>
          <w:rFonts w:ascii="Arial" w:hAnsi="Arial" w:cs="Arial"/>
        </w:rPr>
        <w:t xml:space="preserve"> </w:t>
      </w:r>
    </w:p>
    <w:sectPr w:rsidR="0067098F" w:rsidRPr="00AA1700" w:rsidSect="00356C38">
      <w:headerReference w:type="default" r:id="rId7"/>
      <w:footerReference w:type="even" r:id="rId8"/>
      <w:footerReference w:type="default" r:id="rId9"/>
      <w:footerReference w:type="first" r:id="rId10"/>
      <w:pgSz w:w="16838" w:h="11906" w:orient="landscape"/>
      <w:pgMar w:top="1276" w:right="5758" w:bottom="1985"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3D2A" w14:textId="77777777" w:rsidR="007433BE" w:rsidRDefault="007433BE">
      <w:pPr>
        <w:spacing w:after="0" w:line="240" w:lineRule="auto"/>
      </w:pPr>
      <w:r>
        <w:separator/>
      </w:r>
    </w:p>
  </w:endnote>
  <w:endnote w:type="continuationSeparator" w:id="0">
    <w:p w14:paraId="33C592C8" w14:textId="77777777" w:rsidR="007433BE" w:rsidRDefault="0074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4FDA" w14:textId="77777777" w:rsidR="007433BE" w:rsidRDefault="007433BE">
    <w:pPr>
      <w:spacing w:after="0"/>
      <w:ind w:right="-4657"/>
      <w:jc w:val="right"/>
    </w:pPr>
    <w:r>
      <w:fldChar w:fldCharType="begin"/>
    </w:r>
    <w:r>
      <w:instrText xml:space="preserve"> PAGE   \* MERGEFORMAT </w:instrText>
    </w:r>
    <w:r>
      <w:fldChar w:fldCharType="separate"/>
    </w:r>
    <w:r>
      <w:rPr>
        <w:b/>
        <w:sz w:val="28"/>
      </w:rPr>
      <w:t>1</w:t>
    </w:r>
    <w:r>
      <w:rPr>
        <w:b/>
        <w:sz w:val="28"/>
      </w:rPr>
      <w:fldChar w:fldCharType="end"/>
    </w:r>
    <w:r>
      <w:rPr>
        <w:b/>
        <w:sz w:val="28"/>
      </w:rPr>
      <w:t xml:space="preserve"> </w:t>
    </w:r>
  </w:p>
  <w:p w14:paraId="78922A52" w14:textId="77777777" w:rsidR="007433BE" w:rsidRDefault="007433B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7F07" w14:textId="77777777" w:rsidR="007433BE" w:rsidRDefault="007433BE">
    <w:pPr>
      <w:spacing w:after="0"/>
      <w:ind w:right="-4657"/>
      <w:jc w:val="right"/>
    </w:pPr>
    <w:r>
      <w:fldChar w:fldCharType="begin"/>
    </w:r>
    <w:r>
      <w:instrText xml:space="preserve"> PAGE   \* MERGEFORMAT </w:instrText>
    </w:r>
    <w:r>
      <w:fldChar w:fldCharType="separate"/>
    </w:r>
    <w:r w:rsidR="000C474F" w:rsidRPr="000C474F">
      <w:rPr>
        <w:b/>
        <w:noProof/>
        <w:sz w:val="28"/>
      </w:rPr>
      <w:t>12</w:t>
    </w:r>
    <w:r>
      <w:rPr>
        <w:b/>
        <w:sz w:val="28"/>
      </w:rPr>
      <w:fldChar w:fldCharType="end"/>
    </w:r>
    <w:r>
      <w:rPr>
        <w:b/>
        <w:sz w:val="28"/>
      </w:rPr>
      <w:t xml:space="preserve"> </w:t>
    </w:r>
  </w:p>
  <w:p w14:paraId="2CAFE68B" w14:textId="77777777" w:rsidR="007433BE" w:rsidRDefault="007433B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EDA8" w14:textId="77777777" w:rsidR="007433BE" w:rsidRDefault="007433BE">
    <w:pPr>
      <w:spacing w:after="0"/>
      <w:ind w:right="-4657"/>
      <w:jc w:val="right"/>
    </w:pPr>
    <w:r>
      <w:fldChar w:fldCharType="begin"/>
    </w:r>
    <w:r>
      <w:instrText xml:space="preserve"> PAGE   \* MERGEFORMAT </w:instrText>
    </w:r>
    <w:r>
      <w:fldChar w:fldCharType="separate"/>
    </w:r>
    <w:r>
      <w:rPr>
        <w:b/>
        <w:sz w:val="28"/>
      </w:rPr>
      <w:t>1</w:t>
    </w:r>
    <w:r>
      <w:rPr>
        <w:b/>
        <w:sz w:val="28"/>
      </w:rPr>
      <w:fldChar w:fldCharType="end"/>
    </w:r>
    <w:r>
      <w:rPr>
        <w:b/>
        <w:sz w:val="28"/>
      </w:rPr>
      <w:t xml:space="preserve"> </w:t>
    </w:r>
  </w:p>
  <w:p w14:paraId="131A4C3B" w14:textId="77777777" w:rsidR="007433BE" w:rsidRDefault="007433B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E45E" w14:textId="77777777" w:rsidR="007433BE" w:rsidRDefault="007433BE">
      <w:pPr>
        <w:spacing w:after="0" w:line="240" w:lineRule="auto"/>
      </w:pPr>
      <w:r>
        <w:separator/>
      </w:r>
    </w:p>
  </w:footnote>
  <w:footnote w:type="continuationSeparator" w:id="0">
    <w:p w14:paraId="2FCFCD9D" w14:textId="77777777" w:rsidR="007433BE" w:rsidRDefault="00743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273B" w14:textId="77777777" w:rsidR="007433BE" w:rsidRDefault="007433BE">
    <w:pPr>
      <w:pStyle w:val="Header"/>
    </w:pPr>
    <w:r>
      <w:rPr>
        <w:noProof/>
      </w:rPr>
      <w:drawing>
        <wp:inline distT="0" distB="0" distL="0" distR="0" wp14:anchorId="6622F508" wp14:editId="661F2725">
          <wp:extent cx="1771650" cy="99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65" cy="102135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AD8"/>
    <w:multiLevelType w:val="hybridMultilevel"/>
    <w:tmpl w:val="6A4C5DE6"/>
    <w:lvl w:ilvl="0" w:tplc="DBACD514">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9F29F8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306058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2002A1E">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AFECE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868C284E">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3AE8C9E">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02469A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5240E0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6257629"/>
    <w:multiLevelType w:val="hybridMultilevel"/>
    <w:tmpl w:val="BF9EB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E8032D"/>
    <w:multiLevelType w:val="hybridMultilevel"/>
    <w:tmpl w:val="0D724038"/>
    <w:lvl w:ilvl="0" w:tplc="D9C61B96">
      <w:numFmt w:val="bullet"/>
      <w:lvlText w:val="-"/>
      <w:lvlJc w:val="left"/>
      <w:pPr>
        <w:ind w:left="2865"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90C56"/>
    <w:multiLevelType w:val="hybridMultilevel"/>
    <w:tmpl w:val="EE306A86"/>
    <w:lvl w:ilvl="0" w:tplc="13F626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36BBE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444D4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AEE4C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DCC32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A818F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DE204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0AAB3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8888D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29380B"/>
    <w:multiLevelType w:val="multilevel"/>
    <w:tmpl w:val="590A299C"/>
    <w:lvl w:ilvl="0">
      <w:start w:val="1"/>
      <w:numFmt w:val="decimal"/>
      <w:lvlText w:val="%1"/>
      <w:lvlJc w:val="left"/>
      <w:pPr>
        <w:ind w:left="9291"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9651" w:hanging="720"/>
      </w:pPr>
      <w:rPr>
        <w:rFonts w:hint="default"/>
      </w:rPr>
    </w:lvl>
    <w:lvl w:ilvl="3">
      <w:start w:val="1"/>
      <w:numFmt w:val="decimal"/>
      <w:lvlText w:val="%1.%2.%3.%4"/>
      <w:lvlJc w:val="left"/>
      <w:pPr>
        <w:ind w:left="9651" w:hanging="720"/>
      </w:pPr>
      <w:rPr>
        <w:rFonts w:hint="default"/>
      </w:rPr>
    </w:lvl>
    <w:lvl w:ilvl="4">
      <w:start w:val="1"/>
      <w:numFmt w:val="decimal"/>
      <w:lvlText w:val="%1.%2.%3.%4.%5"/>
      <w:lvlJc w:val="left"/>
      <w:pPr>
        <w:ind w:left="10011" w:hanging="1080"/>
      </w:pPr>
      <w:rPr>
        <w:rFonts w:hint="default"/>
      </w:rPr>
    </w:lvl>
    <w:lvl w:ilvl="5">
      <w:start w:val="1"/>
      <w:numFmt w:val="decimal"/>
      <w:lvlText w:val="%1.%2.%3.%4.%5.%6"/>
      <w:lvlJc w:val="left"/>
      <w:pPr>
        <w:ind w:left="10011" w:hanging="1080"/>
      </w:pPr>
      <w:rPr>
        <w:rFonts w:hint="default"/>
      </w:rPr>
    </w:lvl>
    <w:lvl w:ilvl="6">
      <w:start w:val="1"/>
      <w:numFmt w:val="decimal"/>
      <w:lvlText w:val="%1.%2.%3.%4.%5.%6.%7"/>
      <w:lvlJc w:val="left"/>
      <w:pPr>
        <w:ind w:left="10371" w:hanging="1440"/>
      </w:pPr>
      <w:rPr>
        <w:rFonts w:hint="default"/>
      </w:rPr>
    </w:lvl>
    <w:lvl w:ilvl="7">
      <w:start w:val="1"/>
      <w:numFmt w:val="decimal"/>
      <w:lvlText w:val="%1.%2.%3.%4.%5.%6.%7.%8"/>
      <w:lvlJc w:val="left"/>
      <w:pPr>
        <w:ind w:left="10371" w:hanging="1440"/>
      </w:pPr>
      <w:rPr>
        <w:rFonts w:hint="default"/>
      </w:rPr>
    </w:lvl>
    <w:lvl w:ilvl="8">
      <w:start w:val="1"/>
      <w:numFmt w:val="decimal"/>
      <w:lvlText w:val="%1.%2.%3.%4.%5.%6.%7.%8.%9"/>
      <w:lvlJc w:val="left"/>
      <w:pPr>
        <w:ind w:left="10731" w:hanging="1800"/>
      </w:pPr>
      <w:rPr>
        <w:rFonts w:hint="default"/>
      </w:rPr>
    </w:lvl>
  </w:abstractNum>
  <w:abstractNum w:abstractNumId="5" w15:restartNumberingAfterBreak="0">
    <w:nsid w:val="0D732CA9"/>
    <w:multiLevelType w:val="hybridMultilevel"/>
    <w:tmpl w:val="9000D760"/>
    <w:lvl w:ilvl="0" w:tplc="D6D093A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F27C5A"/>
    <w:multiLevelType w:val="hybridMultilevel"/>
    <w:tmpl w:val="AAC0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32001E"/>
    <w:multiLevelType w:val="hybridMultilevel"/>
    <w:tmpl w:val="794C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F262E"/>
    <w:multiLevelType w:val="hybridMultilevel"/>
    <w:tmpl w:val="E580E9F2"/>
    <w:lvl w:ilvl="0" w:tplc="7E0891E0">
      <w:numFmt w:val="bullet"/>
      <w:lvlText w:val="-"/>
      <w:lvlJc w:val="left"/>
      <w:pPr>
        <w:ind w:left="502"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030EEE"/>
    <w:multiLevelType w:val="hybridMultilevel"/>
    <w:tmpl w:val="073024D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5728B2"/>
    <w:multiLevelType w:val="hybridMultilevel"/>
    <w:tmpl w:val="55B8CB7C"/>
    <w:lvl w:ilvl="0" w:tplc="47A6398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74C47"/>
    <w:multiLevelType w:val="hybridMultilevel"/>
    <w:tmpl w:val="B87E6E46"/>
    <w:lvl w:ilvl="0" w:tplc="D3F27FA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4770CB"/>
    <w:multiLevelType w:val="hybridMultilevel"/>
    <w:tmpl w:val="AD6CB162"/>
    <w:lvl w:ilvl="0" w:tplc="D6F6550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928F9"/>
    <w:multiLevelType w:val="hybridMultilevel"/>
    <w:tmpl w:val="20CE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51B44"/>
    <w:multiLevelType w:val="hybridMultilevel"/>
    <w:tmpl w:val="848A3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D12262"/>
    <w:multiLevelType w:val="hybridMultilevel"/>
    <w:tmpl w:val="DB363B94"/>
    <w:lvl w:ilvl="0" w:tplc="4DFC16B8">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C0DD4"/>
    <w:multiLevelType w:val="hybridMultilevel"/>
    <w:tmpl w:val="66D0C16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283531D7"/>
    <w:multiLevelType w:val="hybridMultilevel"/>
    <w:tmpl w:val="18BC37CE"/>
    <w:lvl w:ilvl="0" w:tplc="0B6EC92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22AD4"/>
    <w:multiLevelType w:val="hybridMultilevel"/>
    <w:tmpl w:val="95F8C548"/>
    <w:lvl w:ilvl="0" w:tplc="3DB22A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833ED0"/>
    <w:multiLevelType w:val="hybridMultilevel"/>
    <w:tmpl w:val="191242D0"/>
    <w:lvl w:ilvl="0" w:tplc="54CC83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A5487D"/>
    <w:multiLevelType w:val="hybridMultilevel"/>
    <w:tmpl w:val="47EE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6E6892"/>
    <w:multiLevelType w:val="hybridMultilevel"/>
    <w:tmpl w:val="059A4C7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2" w15:restartNumberingAfterBreak="0">
    <w:nsid w:val="356355C6"/>
    <w:multiLevelType w:val="hybridMultilevel"/>
    <w:tmpl w:val="A91E5ADA"/>
    <w:lvl w:ilvl="0" w:tplc="91BEC46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6A01E7"/>
    <w:multiLevelType w:val="hybridMultilevel"/>
    <w:tmpl w:val="828C99A8"/>
    <w:lvl w:ilvl="0" w:tplc="D9C61B96">
      <w:numFmt w:val="bullet"/>
      <w:lvlText w:val="-"/>
      <w:lvlJc w:val="left"/>
      <w:pPr>
        <w:ind w:left="2865" w:hanging="360"/>
      </w:pPr>
      <w:rPr>
        <w:rFonts w:ascii="Arial" w:eastAsia="Calibri" w:hAnsi="Arial" w:cs="Arial" w:hint="default"/>
      </w:rPr>
    </w:lvl>
    <w:lvl w:ilvl="1" w:tplc="08090003" w:tentative="1">
      <w:start w:val="1"/>
      <w:numFmt w:val="bullet"/>
      <w:lvlText w:val="o"/>
      <w:lvlJc w:val="left"/>
      <w:pPr>
        <w:ind w:left="3585" w:hanging="360"/>
      </w:pPr>
      <w:rPr>
        <w:rFonts w:ascii="Courier New" w:hAnsi="Courier New" w:cs="Courier New" w:hint="default"/>
      </w:rPr>
    </w:lvl>
    <w:lvl w:ilvl="2" w:tplc="08090005" w:tentative="1">
      <w:start w:val="1"/>
      <w:numFmt w:val="bullet"/>
      <w:lvlText w:val=""/>
      <w:lvlJc w:val="left"/>
      <w:pPr>
        <w:ind w:left="4305" w:hanging="360"/>
      </w:pPr>
      <w:rPr>
        <w:rFonts w:ascii="Wingdings" w:hAnsi="Wingdings" w:hint="default"/>
      </w:rPr>
    </w:lvl>
    <w:lvl w:ilvl="3" w:tplc="08090001" w:tentative="1">
      <w:start w:val="1"/>
      <w:numFmt w:val="bullet"/>
      <w:lvlText w:val=""/>
      <w:lvlJc w:val="left"/>
      <w:pPr>
        <w:ind w:left="5025" w:hanging="360"/>
      </w:pPr>
      <w:rPr>
        <w:rFonts w:ascii="Symbol" w:hAnsi="Symbol" w:hint="default"/>
      </w:rPr>
    </w:lvl>
    <w:lvl w:ilvl="4" w:tplc="08090003" w:tentative="1">
      <w:start w:val="1"/>
      <w:numFmt w:val="bullet"/>
      <w:lvlText w:val="o"/>
      <w:lvlJc w:val="left"/>
      <w:pPr>
        <w:ind w:left="5745" w:hanging="360"/>
      </w:pPr>
      <w:rPr>
        <w:rFonts w:ascii="Courier New" w:hAnsi="Courier New" w:cs="Courier New" w:hint="default"/>
      </w:rPr>
    </w:lvl>
    <w:lvl w:ilvl="5" w:tplc="08090005" w:tentative="1">
      <w:start w:val="1"/>
      <w:numFmt w:val="bullet"/>
      <w:lvlText w:val=""/>
      <w:lvlJc w:val="left"/>
      <w:pPr>
        <w:ind w:left="6465" w:hanging="360"/>
      </w:pPr>
      <w:rPr>
        <w:rFonts w:ascii="Wingdings" w:hAnsi="Wingdings" w:hint="default"/>
      </w:rPr>
    </w:lvl>
    <w:lvl w:ilvl="6" w:tplc="08090001" w:tentative="1">
      <w:start w:val="1"/>
      <w:numFmt w:val="bullet"/>
      <w:lvlText w:val=""/>
      <w:lvlJc w:val="left"/>
      <w:pPr>
        <w:ind w:left="7185" w:hanging="360"/>
      </w:pPr>
      <w:rPr>
        <w:rFonts w:ascii="Symbol" w:hAnsi="Symbol" w:hint="default"/>
      </w:rPr>
    </w:lvl>
    <w:lvl w:ilvl="7" w:tplc="08090003" w:tentative="1">
      <w:start w:val="1"/>
      <w:numFmt w:val="bullet"/>
      <w:lvlText w:val="o"/>
      <w:lvlJc w:val="left"/>
      <w:pPr>
        <w:ind w:left="7905" w:hanging="360"/>
      </w:pPr>
      <w:rPr>
        <w:rFonts w:ascii="Courier New" w:hAnsi="Courier New" w:cs="Courier New" w:hint="default"/>
      </w:rPr>
    </w:lvl>
    <w:lvl w:ilvl="8" w:tplc="08090005" w:tentative="1">
      <w:start w:val="1"/>
      <w:numFmt w:val="bullet"/>
      <w:lvlText w:val=""/>
      <w:lvlJc w:val="left"/>
      <w:pPr>
        <w:ind w:left="8625" w:hanging="360"/>
      </w:pPr>
      <w:rPr>
        <w:rFonts w:ascii="Wingdings" w:hAnsi="Wingdings" w:hint="default"/>
      </w:rPr>
    </w:lvl>
  </w:abstractNum>
  <w:abstractNum w:abstractNumId="24" w15:restartNumberingAfterBreak="0">
    <w:nsid w:val="39FA6DB3"/>
    <w:multiLevelType w:val="hybridMultilevel"/>
    <w:tmpl w:val="ABC66F38"/>
    <w:lvl w:ilvl="0" w:tplc="084456D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8D377B"/>
    <w:multiLevelType w:val="hybridMultilevel"/>
    <w:tmpl w:val="370AC196"/>
    <w:lvl w:ilvl="0" w:tplc="2DB863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8CA8B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84A10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FEDAC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D8C42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FC90D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5618D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F2C44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34717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0677CD1"/>
    <w:multiLevelType w:val="hybridMultilevel"/>
    <w:tmpl w:val="6A2EBD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41407857"/>
    <w:multiLevelType w:val="hybridMultilevel"/>
    <w:tmpl w:val="C458DCAA"/>
    <w:lvl w:ilvl="0" w:tplc="114AA70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DC62B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CEA49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BEBA2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34981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B08E3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52206E">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60EA9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5ADA8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5790191"/>
    <w:multiLevelType w:val="hybridMultilevel"/>
    <w:tmpl w:val="75C4564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9" w15:restartNumberingAfterBreak="0">
    <w:nsid w:val="469E4C5F"/>
    <w:multiLevelType w:val="hybridMultilevel"/>
    <w:tmpl w:val="86B69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161144"/>
    <w:multiLevelType w:val="hybridMultilevel"/>
    <w:tmpl w:val="10165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D8C2D3C"/>
    <w:multiLevelType w:val="hybridMultilevel"/>
    <w:tmpl w:val="1D6E6460"/>
    <w:lvl w:ilvl="0" w:tplc="C6761EF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902474"/>
    <w:multiLevelType w:val="hybridMultilevel"/>
    <w:tmpl w:val="F612A494"/>
    <w:lvl w:ilvl="0" w:tplc="C4D6BD3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9754F"/>
    <w:multiLevelType w:val="hybridMultilevel"/>
    <w:tmpl w:val="A00C6530"/>
    <w:lvl w:ilvl="0" w:tplc="C8DC2F8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72B6068"/>
    <w:multiLevelType w:val="multilevel"/>
    <w:tmpl w:val="86C4B84A"/>
    <w:lvl w:ilvl="0">
      <w:start w:val="3"/>
      <w:numFmt w:val="decimal"/>
      <w:lvlText w:val="%1"/>
      <w:lvlJc w:val="left"/>
      <w:pPr>
        <w:ind w:left="360" w:hanging="360"/>
      </w:pPr>
      <w:rPr>
        <w:rFonts w:hint="default"/>
        <w:b/>
      </w:rPr>
    </w:lvl>
    <w:lvl w:ilvl="1">
      <w:start w:val="1"/>
      <w:numFmt w:val="decimal"/>
      <w:lvlText w:val="%1.%2"/>
      <w:lvlJc w:val="left"/>
      <w:pPr>
        <w:ind w:left="31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59167936"/>
    <w:multiLevelType w:val="hybridMultilevel"/>
    <w:tmpl w:val="3418EFA6"/>
    <w:lvl w:ilvl="0" w:tplc="1E22667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854D5E"/>
    <w:multiLevelType w:val="hybridMultilevel"/>
    <w:tmpl w:val="43E06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1D63AA"/>
    <w:multiLevelType w:val="hybridMultilevel"/>
    <w:tmpl w:val="CB2E2CFC"/>
    <w:lvl w:ilvl="0" w:tplc="0809000F">
      <w:start w:val="1"/>
      <w:numFmt w:val="decimal"/>
      <w:lvlText w:val="%1."/>
      <w:lvlJc w:val="left"/>
      <w:pPr>
        <w:ind w:left="1455" w:hanging="360"/>
      </w:pPr>
    </w:lvl>
    <w:lvl w:ilvl="1" w:tplc="08090019" w:tentative="1">
      <w:start w:val="1"/>
      <w:numFmt w:val="lowerLetter"/>
      <w:lvlText w:val="%2."/>
      <w:lvlJc w:val="left"/>
      <w:pPr>
        <w:ind w:left="2175" w:hanging="360"/>
      </w:pPr>
    </w:lvl>
    <w:lvl w:ilvl="2" w:tplc="0809001B" w:tentative="1">
      <w:start w:val="1"/>
      <w:numFmt w:val="lowerRoman"/>
      <w:lvlText w:val="%3."/>
      <w:lvlJc w:val="right"/>
      <w:pPr>
        <w:ind w:left="2895" w:hanging="180"/>
      </w:pPr>
    </w:lvl>
    <w:lvl w:ilvl="3" w:tplc="0809000F" w:tentative="1">
      <w:start w:val="1"/>
      <w:numFmt w:val="decimal"/>
      <w:lvlText w:val="%4."/>
      <w:lvlJc w:val="left"/>
      <w:pPr>
        <w:ind w:left="3615" w:hanging="360"/>
      </w:pPr>
    </w:lvl>
    <w:lvl w:ilvl="4" w:tplc="08090019" w:tentative="1">
      <w:start w:val="1"/>
      <w:numFmt w:val="lowerLetter"/>
      <w:lvlText w:val="%5."/>
      <w:lvlJc w:val="left"/>
      <w:pPr>
        <w:ind w:left="4335" w:hanging="360"/>
      </w:pPr>
    </w:lvl>
    <w:lvl w:ilvl="5" w:tplc="0809001B" w:tentative="1">
      <w:start w:val="1"/>
      <w:numFmt w:val="lowerRoman"/>
      <w:lvlText w:val="%6."/>
      <w:lvlJc w:val="right"/>
      <w:pPr>
        <w:ind w:left="5055" w:hanging="180"/>
      </w:pPr>
    </w:lvl>
    <w:lvl w:ilvl="6" w:tplc="0809000F" w:tentative="1">
      <w:start w:val="1"/>
      <w:numFmt w:val="decimal"/>
      <w:lvlText w:val="%7."/>
      <w:lvlJc w:val="left"/>
      <w:pPr>
        <w:ind w:left="5775" w:hanging="360"/>
      </w:pPr>
    </w:lvl>
    <w:lvl w:ilvl="7" w:tplc="08090019" w:tentative="1">
      <w:start w:val="1"/>
      <w:numFmt w:val="lowerLetter"/>
      <w:lvlText w:val="%8."/>
      <w:lvlJc w:val="left"/>
      <w:pPr>
        <w:ind w:left="6495" w:hanging="360"/>
      </w:pPr>
    </w:lvl>
    <w:lvl w:ilvl="8" w:tplc="0809001B" w:tentative="1">
      <w:start w:val="1"/>
      <w:numFmt w:val="lowerRoman"/>
      <w:lvlText w:val="%9."/>
      <w:lvlJc w:val="right"/>
      <w:pPr>
        <w:ind w:left="7215" w:hanging="180"/>
      </w:pPr>
    </w:lvl>
  </w:abstractNum>
  <w:abstractNum w:abstractNumId="38" w15:restartNumberingAfterBreak="0">
    <w:nsid w:val="653034B6"/>
    <w:multiLevelType w:val="hybridMultilevel"/>
    <w:tmpl w:val="D8D29D82"/>
    <w:lvl w:ilvl="0" w:tplc="6B54E886">
      <w:start w:val="2"/>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5F2458B"/>
    <w:multiLevelType w:val="hybridMultilevel"/>
    <w:tmpl w:val="5942C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BD1454"/>
    <w:multiLevelType w:val="hybridMultilevel"/>
    <w:tmpl w:val="09880B80"/>
    <w:lvl w:ilvl="0" w:tplc="A3FC6DB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EE5253"/>
    <w:multiLevelType w:val="hybridMultilevel"/>
    <w:tmpl w:val="0EFE9388"/>
    <w:lvl w:ilvl="0" w:tplc="52F03B8E">
      <w:start w:val="6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D2669A"/>
    <w:multiLevelType w:val="hybridMultilevel"/>
    <w:tmpl w:val="F22A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7E300D"/>
    <w:multiLevelType w:val="hybridMultilevel"/>
    <w:tmpl w:val="29BC9A5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4" w15:restartNumberingAfterBreak="0">
    <w:nsid w:val="6E8703AF"/>
    <w:multiLevelType w:val="hybridMultilevel"/>
    <w:tmpl w:val="21841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F600AF2"/>
    <w:multiLevelType w:val="hybridMultilevel"/>
    <w:tmpl w:val="142E67FA"/>
    <w:lvl w:ilvl="0" w:tplc="3CDE853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66A8C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76C0C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B2CA8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E88E1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D2B39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D677C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0CF07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DAF48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47868CC"/>
    <w:multiLevelType w:val="hybridMultilevel"/>
    <w:tmpl w:val="4718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E44841"/>
    <w:multiLevelType w:val="multilevel"/>
    <w:tmpl w:val="70A01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7100318"/>
    <w:multiLevelType w:val="hybridMultilevel"/>
    <w:tmpl w:val="E3921AC6"/>
    <w:lvl w:ilvl="0" w:tplc="63FC567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04EB1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42C33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8CE76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BEEBD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24BD7C">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F62D4A">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3A697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040C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A3E7A8A"/>
    <w:multiLevelType w:val="hybridMultilevel"/>
    <w:tmpl w:val="79AEA2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62451982">
    <w:abstractNumId w:val="45"/>
  </w:num>
  <w:num w:numId="2" w16cid:durableId="1773235349">
    <w:abstractNumId w:val="48"/>
  </w:num>
  <w:num w:numId="3" w16cid:durableId="1403984547">
    <w:abstractNumId w:val="3"/>
  </w:num>
  <w:num w:numId="4" w16cid:durableId="822889881">
    <w:abstractNumId w:val="25"/>
  </w:num>
  <w:num w:numId="5" w16cid:durableId="1909874216">
    <w:abstractNumId w:val="27"/>
  </w:num>
  <w:num w:numId="6" w16cid:durableId="815872693">
    <w:abstractNumId w:val="10"/>
  </w:num>
  <w:num w:numId="7" w16cid:durableId="188833304">
    <w:abstractNumId w:val="19"/>
  </w:num>
  <w:num w:numId="8" w16cid:durableId="1316691028">
    <w:abstractNumId w:val="13"/>
  </w:num>
  <w:num w:numId="9" w16cid:durableId="690107123">
    <w:abstractNumId w:val="40"/>
  </w:num>
  <w:num w:numId="10" w16cid:durableId="1413239467">
    <w:abstractNumId w:val="15"/>
  </w:num>
  <w:num w:numId="11" w16cid:durableId="388309771">
    <w:abstractNumId w:val="16"/>
  </w:num>
  <w:num w:numId="12" w16cid:durableId="576132665">
    <w:abstractNumId w:val="34"/>
  </w:num>
  <w:num w:numId="13" w16cid:durableId="1579972864">
    <w:abstractNumId w:val="41"/>
  </w:num>
  <w:num w:numId="14" w16cid:durableId="2118867367">
    <w:abstractNumId w:val="6"/>
  </w:num>
  <w:num w:numId="15" w16cid:durableId="1999111116">
    <w:abstractNumId w:val="43"/>
  </w:num>
  <w:num w:numId="16" w16cid:durableId="1695378765">
    <w:abstractNumId w:val="28"/>
  </w:num>
  <w:num w:numId="17" w16cid:durableId="1602907957">
    <w:abstractNumId w:val="7"/>
  </w:num>
  <w:num w:numId="18" w16cid:durableId="1905339066">
    <w:abstractNumId w:val="49"/>
  </w:num>
  <w:num w:numId="19" w16cid:durableId="641084318">
    <w:abstractNumId w:val="20"/>
  </w:num>
  <w:num w:numId="20" w16cid:durableId="529222069">
    <w:abstractNumId w:val="18"/>
  </w:num>
  <w:num w:numId="21" w16cid:durableId="1893689437">
    <w:abstractNumId w:val="31"/>
  </w:num>
  <w:num w:numId="22" w16cid:durableId="1941529453">
    <w:abstractNumId w:val="38"/>
  </w:num>
  <w:num w:numId="23" w16cid:durableId="860359791">
    <w:abstractNumId w:val="23"/>
  </w:num>
  <w:num w:numId="24" w16cid:durableId="1160345571">
    <w:abstractNumId w:val="21"/>
  </w:num>
  <w:num w:numId="25" w16cid:durableId="2057464100">
    <w:abstractNumId w:val="2"/>
  </w:num>
  <w:num w:numId="26" w16cid:durableId="181170665">
    <w:abstractNumId w:val="39"/>
  </w:num>
  <w:num w:numId="27" w16cid:durableId="1046686629">
    <w:abstractNumId w:val="37"/>
  </w:num>
  <w:num w:numId="28" w16cid:durableId="550774725">
    <w:abstractNumId w:val="30"/>
  </w:num>
  <w:num w:numId="29" w16cid:durableId="1341741961">
    <w:abstractNumId w:val="14"/>
  </w:num>
  <w:num w:numId="30" w16cid:durableId="897591152">
    <w:abstractNumId w:val="33"/>
  </w:num>
  <w:num w:numId="31" w16cid:durableId="2105881679">
    <w:abstractNumId w:val="0"/>
  </w:num>
  <w:num w:numId="32" w16cid:durableId="1177839879">
    <w:abstractNumId w:val="44"/>
  </w:num>
  <w:num w:numId="33" w16cid:durableId="1945769780">
    <w:abstractNumId w:val="36"/>
  </w:num>
  <w:num w:numId="34" w16cid:durableId="105346787">
    <w:abstractNumId w:val="9"/>
  </w:num>
  <w:num w:numId="35" w16cid:durableId="1980651748">
    <w:abstractNumId w:val="42"/>
  </w:num>
  <w:num w:numId="36" w16cid:durableId="1895585228">
    <w:abstractNumId w:val="29"/>
  </w:num>
  <w:num w:numId="37" w16cid:durableId="83961400">
    <w:abstractNumId w:val="26"/>
  </w:num>
  <w:num w:numId="38" w16cid:durableId="1954559104">
    <w:abstractNumId w:val="8"/>
  </w:num>
  <w:num w:numId="39" w16cid:durableId="643392694">
    <w:abstractNumId w:val="4"/>
  </w:num>
  <w:num w:numId="40" w16cid:durableId="2032492741">
    <w:abstractNumId w:val="24"/>
  </w:num>
  <w:num w:numId="41" w16cid:durableId="401872683">
    <w:abstractNumId w:val="11"/>
  </w:num>
  <w:num w:numId="42" w16cid:durableId="1522815615">
    <w:abstractNumId w:val="12"/>
  </w:num>
  <w:num w:numId="43" w16cid:durableId="669059920">
    <w:abstractNumId w:val="17"/>
  </w:num>
  <w:num w:numId="44" w16cid:durableId="918902026">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36815656">
    <w:abstractNumId w:val="22"/>
  </w:num>
  <w:num w:numId="46" w16cid:durableId="566457388">
    <w:abstractNumId w:val="35"/>
  </w:num>
  <w:num w:numId="47" w16cid:durableId="573854057">
    <w:abstractNumId w:val="32"/>
  </w:num>
  <w:num w:numId="48" w16cid:durableId="759790963">
    <w:abstractNumId w:val="46"/>
  </w:num>
  <w:num w:numId="49" w16cid:durableId="575165772">
    <w:abstractNumId w:val="1"/>
  </w:num>
  <w:num w:numId="50" w16cid:durableId="593435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8F"/>
    <w:rsid w:val="00015E7F"/>
    <w:rsid w:val="00022832"/>
    <w:rsid w:val="00031651"/>
    <w:rsid w:val="00044D4C"/>
    <w:rsid w:val="00051797"/>
    <w:rsid w:val="00057138"/>
    <w:rsid w:val="00064E6E"/>
    <w:rsid w:val="00066DDF"/>
    <w:rsid w:val="00066E1F"/>
    <w:rsid w:val="000717AD"/>
    <w:rsid w:val="00081B24"/>
    <w:rsid w:val="00084EE3"/>
    <w:rsid w:val="000A43D0"/>
    <w:rsid w:val="000B2F3A"/>
    <w:rsid w:val="000B5B20"/>
    <w:rsid w:val="000B6643"/>
    <w:rsid w:val="000C474F"/>
    <w:rsid w:val="000D10A5"/>
    <w:rsid w:val="000D2195"/>
    <w:rsid w:val="000D27AD"/>
    <w:rsid w:val="000D3B25"/>
    <w:rsid w:val="000D7F14"/>
    <w:rsid w:val="000E0835"/>
    <w:rsid w:val="000E59F7"/>
    <w:rsid w:val="000E6ABE"/>
    <w:rsid w:val="000F3F3A"/>
    <w:rsid w:val="000F46A7"/>
    <w:rsid w:val="00101F38"/>
    <w:rsid w:val="0010430D"/>
    <w:rsid w:val="001136D9"/>
    <w:rsid w:val="00133004"/>
    <w:rsid w:val="00136492"/>
    <w:rsid w:val="00137D80"/>
    <w:rsid w:val="001510D5"/>
    <w:rsid w:val="00154EC5"/>
    <w:rsid w:val="00156F72"/>
    <w:rsid w:val="001638F7"/>
    <w:rsid w:val="00175F91"/>
    <w:rsid w:val="00192BA9"/>
    <w:rsid w:val="001A1805"/>
    <w:rsid w:val="001B4172"/>
    <w:rsid w:val="001C2889"/>
    <w:rsid w:val="001C4711"/>
    <w:rsid w:val="001D2223"/>
    <w:rsid w:val="001D7478"/>
    <w:rsid w:val="001F1996"/>
    <w:rsid w:val="002034A8"/>
    <w:rsid w:val="00204095"/>
    <w:rsid w:val="002062A6"/>
    <w:rsid w:val="00224C8F"/>
    <w:rsid w:val="00225285"/>
    <w:rsid w:val="00233940"/>
    <w:rsid w:val="0023464B"/>
    <w:rsid w:val="00242580"/>
    <w:rsid w:val="00244FD4"/>
    <w:rsid w:val="00246550"/>
    <w:rsid w:val="00251C13"/>
    <w:rsid w:val="0026211B"/>
    <w:rsid w:val="0027251C"/>
    <w:rsid w:val="0027411E"/>
    <w:rsid w:val="002760A2"/>
    <w:rsid w:val="00280F20"/>
    <w:rsid w:val="00281AA3"/>
    <w:rsid w:val="0028333B"/>
    <w:rsid w:val="00286ABF"/>
    <w:rsid w:val="002879D7"/>
    <w:rsid w:val="002B4344"/>
    <w:rsid w:val="002C7148"/>
    <w:rsid w:val="002D4719"/>
    <w:rsid w:val="002F5AD7"/>
    <w:rsid w:val="00300225"/>
    <w:rsid w:val="00314D9C"/>
    <w:rsid w:val="00320DEC"/>
    <w:rsid w:val="00323161"/>
    <w:rsid w:val="003340EE"/>
    <w:rsid w:val="00335AF6"/>
    <w:rsid w:val="0033619A"/>
    <w:rsid w:val="00340BA6"/>
    <w:rsid w:val="00342819"/>
    <w:rsid w:val="00342FCF"/>
    <w:rsid w:val="00356C38"/>
    <w:rsid w:val="00367F77"/>
    <w:rsid w:val="00372F29"/>
    <w:rsid w:val="003814F7"/>
    <w:rsid w:val="003817E7"/>
    <w:rsid w:val="0038193C"/>
    <w:rsid w:val="003821EF"/>
    <w:rsid w:val="00384A96"/>
    <w:rsid w:val="00391A03"/>
    <w:rsid w:val="00395BB9"/>
    <w:rsid w:val="00396D6E"/>
    <w:rsid w:val="003A3184"/>
    <w:rsid w:val="003B25E8"/>
    <w:rsid w:val="003C0A23"/>
    <w:rsid w:val="003C0E1A"/>
    <w:rsid w:val="003C0E26"/>
    <w:rsid w:val="003C5041"/>
    <w:rsid w:val="003D16B3"/>
    <w:rsid w:val="003D497D"/>
    <w:rsid w:val="003D4AFC"/>
    <w:rsid w:val="003D69F0"/>
    <w:rsid w:val="003D7A96"/>
    <w:rsid w:val="003F222C"/>
    <w:rsid w:val="003F6072"/>
    <w:rsid w:val="003F70ED"/>
    <w:rsid w:val="004013D8"/>
    <w:rsid w:val="00405924"/>
    <w:rsid w:val="00406924"/>
    <w:rsid w:val="00412576"/>
    <w:rsid w:val="00413610"/>
    <w:rsid w:val="0041587D"/>
    <w:rsid w:val="00417BB5"/>
    <w:rsid w:val="004245BB"/>
    <w:rsid w:val="00425AD9"/>
    <w:rsid w:val="00426B75"/>
    <w:rsid w:val="004418E1"/>
    <w:rsid w:val="00441D39"/>
    <w:rsid w:val="00443644"/>
    <w:rsid w:val="00454E61"/>
    <w:rsid w:val="00455650"/>
    <w:rsid w:val="00460DAA"/>
    <w:rsid w:val="0046190A"/>
    <w:rsid w:val="004742D6"/>
    <w:rsid w:val="00477F6D"/>
    <w:rsid w:val="00482A40"/>
    <w:rsid w:val="00491A6A"/>
    <w:rsid w:val="00497A85"/>
    <w:rsid w:val="004A132B"/>
    <w:rsid w:val="004A1463"/>
    <w:rsid w:val="004A1560"/>
    <w:rsid w:val="004A17A1"/>
    <w:rsid w:val="004A3284"/>
    <w:rsid w:val="004A3760"/>
    <w:rsid w:val="004B0A88"/>
    <w:rsid w:val="004B3D34"/>
    <w:rsid w:val="004B4DB3"/>
    <w:rsid w:val="004B5D9D"/>
    <w:rsid w:val="004B79D7"/>
    <w:rsid w:val="004D0F83"/>
    <w:rsid w:val="004D47E7"/>
    <w:rsid w:val="004E3F55"/>
    <w:rsid w:val="004E681F"/>
    <w:rsid w:val="004F1181"/>
    <w:rsid w:val="004F2D88"/>
    <w:rsid w:val="004F3C5E"/>
    <w:rsid w:val="004F75A0"/>
    <w:rsid w:val="0051191F"/>
    <w:rsid w:val="00516E2C"/>
    <w:rsid w:val="00521A7B"/>
    <w:rsid w:val="00527829"/>
    <w:rsid w:val="005351AB"/>
    <w:rsid w:val="00542B83"/>
    <w:rsid w:val="00544B27"/>
    <w:rsid w:val="00554FFA"/>
    <w:rsid w:val="00577C29"/>
    <w:rsid w:val="00595A71"/>
    <w:rsid w:val="005A2903"/>
    <w:rsid w:val="005A2E5C"/>
    <w:rsid w:val="005B0836"/>
    <w:rsid w:val="005B1E46"/>
    <w:rsid w:val="005D03F0"/>
    <w:rsid w:val="005D40C9"/>
    <w:rsid w:val="005D7B68"/>
    <w:rsid w:val="005E01CF"/>
    <w:rsid w:val="005E3E18"/>
    <w:rsid w:val="005F424D"/>
    <w:rsid w:val="005F5433"/>
    <w:rsid w:val="005F6985"/>
    <w:rsid w:val="005F7655"/>
    <w:rsid w:val="0060013D"/>
    <w:rsid w:val="00600C59"/>
    <w:rsid w:val="006049B1"/>
    <w:rsid w:val="006111CF"/>
    <w:rsid w:val="00611A57"/>
    <w:rsid w:val="006401B9"/>
    <w:rsid w:val="00646A8D"/>
    <w:rsid w:val="00652F3C"/>
    <w:rsid w:val="0066252E"/>
    <w:rsid w:val="00663043"/>
    <w:rsid w:val="00667F7A"/>
    <w:rsid w:val="0067098F"/>
    <w:rsid w:val="0067106D"/>
    <w:rsid w:val="00672C57"/>
    <w:rsid w:val="006752EE"/>
    <w:rsid w:val="00675E82"/>
    <w:rsid w:val="00677279"/>
    <w:rsid w:val="006915BA"/>
    <w:rsid w:val="006935FF"/>
    <w:rsid w:val="006947AF"/>
    <w:rsid w:val="006B0D1C"/>
    <w:rsid w:val="006B41BC"/>
    <w:rsid w:val="006C1F76"/>
    <w:rsid w:val="006C7922"/>
    <w:rsid w:val="006D193C"/>
    <w:rsid w:val="006E1D56"/>
    <w:rsid w:val="006E2646"/>
    <w:rsid w:val="006E352E"/>
    <w:rsid w:val="006E582E"/>
    <w:rsid w:val="006F0BCE"/>
    <w:rsid w:val="00700AC5"/>
    <w:rsid w:val="00711BE2"/>
    <w:rsid w:val="0072350A"/>
    <w:rsid w:val="00730D33"/>
    <w:rsid w:val="0073147D"/>
    <w:rsid w:val="007433BE"/>
    <w:rsid w:val="00747F7A"/>
    <w:rsid w:val="00753EF0"/>
    <w:rsid w:val="00757DC8"/>
    <w:rsid w:val="007605F0"/>
    <w:rsid w:val="00762ECA"/>
    <w:rsid w:val="007665EF"/>
    <w:rsid w:val="00771515"/>
    <w:rsid w:val="007812B8"/>
    <w:rsid w:val="007929F3"/>
    <w:rsid w:val="007B29FF"/>
    <w:rsid w:val="007B3AAC"/>
    <w:rsid w:val="007B61C3"/>
    <w:rsid w:val="007C7373"/>
    <w:rsid w:val="007D4106"/>
    <w:rsid w:val="007D565C"/>
    <w:rsid w:val="007D600D"/>
    <w:rsid w:val="007F7196"/>
    <w:rsid w:val="00802318"/>
    <w:rsid w:val="00804B8B"/>
    <w:rsid w:val="00820136"/>
    <w:rsid w:val="008205A8"/>
    <w:rsid w:val="00835401"/>
    <w:rsid w:val="008365B2"/>
    <w:rsid w:val="0084184B"/>
    <w:rsid w:val="008540DA"/>
    <w:rsid w:val="008623F3"/>
    <w:rsid w:val="00862CB9"/>
    <w:rsid w:val="008642E0"/>
    <w:rsid w:val="00873AFF"/>
    <w:rsid w:val="008853B2"/>
    <w:rsid w:val="0089645F"/>
    <w:rsid w:val="008A4E09"/>
    <w:rsid w:val="008B2F68"/>
    <w:rsid w:val="008B58CA"/>
    <w:rsid w:val="008B5CD9"/>
    <w:rsid w:val="008B6F74"/>
    <w:rsid w:val="008C4095"/>
    <w:rsid w:val="008C71EB"/>
    <w:rsid w:val="008E2055"/>
    <w:rsid w:val="008F54E0"/>
    <w:rsid w:val="0090143F"/>
    <w:rsid w:val="009146A3"/>
    <w:rsid w:val="00917B72"/>
    <w:rsid w:val="009329F6"/>
    <w:rsid w:val="009369E0"/>
    <w:rsid w:val="00940D1D"/>
    <w:rsid w:val="009437DF"/>
    <w:rsid w:val="0095757E"/>
    <w:rsid w:val="009673DF"/>
    <w:rsid w:val="009678DE"/>
    <w:rsid w:val="00980AD7"/>
    <w:rsid w:val="00982A13"/>
    <w:rsid w:val="00983C43"/>
    <w:rsid w:val="0099291C"/>
    <w:rsid w:val="009A2C22"/>
    <w:rsid w:val="009A6D90"/>
    <w:rsid w:val="009B0457"/>
    <w:rsid w:val="009B0C44"/>
    <w:rsid w:val="009B2F0A"/>
    <w:rsid w:val="009B51E6"/>
    <w:rsid w:val="009C212E"/>
    <w:rsid w:val="009F64D0"/>
    <w:rsid w:val="00A01E67"/>
    <w:rsid w:val="00A055B7"/>
    <w:rsid w:val="00A10117"/>
    <w:rsid w:val="00A10B73"/>
    <w:rsid w:val="00A26996"/>
    <w:rsid w:val="00A27B43"/>
    <w:rsid w:val="00A30ADC"/>
    <w:rsid w:val="00A4558A"/>
    <w:rsid w:val="00A51B33"/>
    <w:rsid w:val="00A55745"/>
    <w:rsid w:val="00A647DB"/>
    <w:rsid w:val="00A66686"/>
    <w:rsid w:val="00A743CC"/>
    <w:rsid w:val="00A7521A"/>
    <w:rsid w:val="00A92473"/>
    <w:rsid w:val="00AA1700"/>
    <w:rsid w:val="00AA1A27"/>
    <w:rsid w:val="00AB3151"/>
    <w:rsid w:val="00AB444E"/>
    <w:rsid w:val="00AB7917"/>
    <w:rsid w:val="00AC7C20"/>
    <w:rsid w:val="00AD3250"/>
    <w:rsid w:val="00AD35BE"/>
    <w:rsid w:val="00AD5347"/>
    <w:rsid w:val="00AD659D"/>
    <w:rsid w:val="00AD6D0F"/>
    <w:rsid w:val="00AE1CF0"/>
    <w:rsid w:val="00AF21B1"/>
    <w:rsid w:val="00AF4555"/>
    <w:rsid w:val="00AF6367"/>
    <w:rsid w:val="00B05C40"/>
    <w:rsid w:val="00B16AF9"/>
    <w:rsid w:val="00B24352"/>
    <w:rsid w:val="00B26032"/>
    <w:rsid w:val="00B55B11"/>
    <w:rsid w:val="00B60E8D"/>
    <w:rsid w:val="00B616A2"/>
    <w:rsid w:val="00B67303"/>
    <w:rsid w:val="00B74E15"/>
    <w:rsid w:val="00B83A7B"/>
    <w:rsid w:val="00B86C62"/>
    <w:rsid w:val="00B932B8"/>
    <w:rsid w:val="00B93B28"/>
    <w:rsid w:val="00B93CDF"/>
    <w:rsid w:val="00BA6573"/>
    <w:rsid w:val="00BB0B96"/>
    <w:rsid w:val="00BB0D1B"/>
    <w:rsid w:val="00BB212A"/>
    <w:rsid w:val="00BB5C12"/>
    <w:rsid w:val="00BC0C35"/>
    <w:rsid w:val="00BC0EA5"/>
    <w:rsid w:val="00BC0F01"/>
    <w:rsid w:val="00BC4C22"/>
    <w:rsid w:val="00BC6C3C"/>
    <w:rsid w:val="00BD4CF3"/>
    <w:rsid w:val="00BE7A3E"/>
    <w:rsid w:val="00C0063B"/>
    <w:rsid w:val="00C171FE"/>
    <w:rsid w:val="00C1783E"/>
    <w:rsid w:val="00C301E6"/>
    <w:rsid w:val="00C32F07"/>
    <w:rsid w:val="00C331FF"/>
    <w:rsid w:val="00C50A4E"/>
    <w:rsid w:val="00C63A8A"/>
    <w:rsid w:val="00C63AC6"/>
    <w:rsid w:val="00C70109"/>
    <w:rsid w:val="00C709E0"/>
    <w:rsid w:val="00C71AD1"/>
    <w:rsid w:val="00C73429"/>
    <w:rsid w:val="00C73940"/>
    <w:rsid w:val="00C820D2"/>
    <w:rsid w:val="00C86891"/>
    <w:rsid w:val="00C92587"/>
    <w:rsid w:val="00C93270"/>
    <w:rsid w:val="00C9642C"/>
    <w:rsid w:val="00CA469A"/>
    <w:rsid w:val="00CA7FE8"/>
    <w:rsid w:val="00CB4614"/>
    <w:rsid w:val="00CC0D79"/>
    <w:rsid w:val="00CC27B9"/>
    <w:rsid w:val="00CD4FB2"/>
    <w:rsid w:val="00CD50BD"/>
    <w:rsid w:val="00CD7E42"/>
    <w:rsid w:val="00CE033F"/>
    <w:rsid w:val="00CE12CA"/>
    <w:rsid w:val="00CF704A"/>
    <w:rsid w:val="00D02B8F"/>
    <w:rsid w:val="00D051C2"/>
    <w:rsid w:val="00D05A95"/>
    <w:rsid w:val="00D06364"/>
    <w:rsid w:val="00D22324"/>
    <w:rsid w:val="00D34958"/>
    <w:rsid w:val="00D35C49"/>
    <w:rsid w:val="00D44438"/>
    <w:rsid w:val="00D53871"/>
    <w:rsid w:val="00D651F7"/>
    <w:rsid w:val="00D654C1"/>
    <w:rsid w:val="00D72080"/>
    <w:rsid w:val="00D80E28"/>
    <w:rsid w:val="00D80EC9"/>
    <w:rsid w:val="00D81CFA"/>
    <w:rsid w:val="00DA233E"/>
    <w:rsid w:val="00DA654B"/>
    <w:rsid w:val="00DC1CFC"/>
    <w:rsid w:val="00DC2103"/>
    <w:rsid w:val="00DE78F9"/>
    <w:rsid w:val="00DF2B3D"/>
    <w:rsid w:val="00DF4B6D"/>
    <w:rsid w:val="00DF4F48"/>
    <w:rsid w:val="00DF5547"/>
    <w:rsid w:val="00E02949"/>
    <w:rsid w:val="00E02EC5"/>
    <w:rsid w:val="00E06A5F"/>
    <w:rsid w:val="00E10945"/>
    <w:rsid w:val="00E16C28"/>
    <w:rsid w:val="00E2045A"/>
    <w:rsid w:val="00E209EE"/>
    <w:rsid w:val="00E34B46"/>
    <w:rsid w:val="00E47A4A"/>
    <w:rsid w:val="00E54843"/>
    <w:rsid w:val="00E6367E"/>
    <w:rsid w:val="00E91DC7"/>
    <w:rsid w:val="00E9344D"/>
    <w:rsid w:val="00E959BF"/>
    <w:rsid w:val="00EA1D7A"/>
    <w:rsid w:val="00EA22BD"/>
    <w:rsid w:val="00EA2799"/>
    <w:rsid w:val="00EB6FB6"/>
    <w:rsid w:val="00EC7C3F"/>
    <w:rsid w:val="00ED32DD"/>
    <w:rsid w:val="00ED5731"/>
    <w:rsid w:val="00ED79BD"/>
    <w:rsid w:val="00EE08A7"/>
    <w:rsid w:val="00EE1CE2"/>
    <w:rsid w:val="00EE1E05"/>
    <w:rsid w:val="00EE21FC"/>
    <w:rsid w:val="00EE2B22"/>
    <w:rsid w:val="00EE6678"/>
    <w:rsid w:val="00EE7BE0"/>
    <w:rsid w:val="00EF6AAC"/>
    <w:rsid w:val="00EF787F"/>
    <w:rsid w:val="00F01426"/>
    <w:rsid w:val="00F01DC8"/>
    <w:rsid w:val="00F12282"/>
    <w:rsid w:val="00F12BC4"/>
    <w:rsid w:val="00F132D2"/>
    <w:rsid w:val="00F138C7"/>
    <w:rsid w:val="00F2100D"/>
    <w:rsid w:val="00F26025"/>
    <w:rsid w:val="00F2766D"/>
    <w:rsid w:val="00F312FC"/>
    <w:rsid w:val="00F32EEE"/>
    <w:rsid w:val="00F35756"/>
    <w:rsid w:val="00F377BF"/>
    <w:rsid w:val="00F421EB"/>
    <w:rsid w:val="00F425FD"/>
    <w:rsid w:val="00F5032A"/>
    <w:rsid w:val="00F53542"/>
    <w:rsid w:val="00F539CE"/>
    <w:rsid w:val="00F56B8B"/>
    <w:rsid w:val="00F631E5"/>
    <w:rsid w:val="00F81AFB"/>
    <w:rsid w:val="00F8209E"/>
    <w:rsid w:val="00F83A3E"/>
    <w:rsid w:val="00F8494E"/>
    <w:rsid w:val="00F90057"/>
    <w:rsid w:val="00F94F03"/>
    <w:rsid w:val="00FA1DB3"/>
    <w:rsid w:val="00FA43D4"/>
    <w:rsid w:val="00FA57B9"/>
    <w:rsid w:val="00FB1C81"/>
    <w:rsid w:val="00FD3172"/>
    <w:rsid w:val="00FE1937"/>
    <w:rsid w:val="00FE7B61"/>
    <w:rsid w:val="00FF4D61"/>
    <w:rsid w:val="00FF7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93C5"/>
  <w15:docId w15:val="{19E7C2ED-B818-49AF-AC39-ABDFDF5DC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E3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F55"/>
    <w:rPr>
      <w:rFonts w:ascii="Calibri" w:eastAsia="Calibri" w:hAnsi="Calibri" w:cs="Calibri"/>
      <w:color w:val="000000"/>
    </w:rPr>
  </w:style>
  <w:style w:type="table" w:styleId="TableGrid0">
    <w:name w:val="Table Grid"/>
    <w:basedOn w:val="TableNormal"/>
    <w:uiPriority w:val="39"/>
    <w:rsid w:val="005E3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65C"/>
    <w:pPr>
      <w:spacing w:after="200" w:line="276" w:lineRule="auto"/>
      <w:ind w:left="720"/>
      <w:contextualSpacing/>
    </w:pPr>
    <w:rPr>
      <w:rFonts w:asciiTheme="minorHAnsi" w:eastAsiaTheme="minorHAnsi" w:hAnsiTheme="minorHAnsi" w:cstheme="minorBidi"/>
      <w:color w:val="auto"/>
      <w:lang w:eastAsia="en-US"/>
    </w:rPr>
  </w:style>
  <w:style w:type="paragraph" w:styleId="Footer">
    <w:name w:val="footer"/>
    <w:basedOn w:val="Normal"/>
    <w:link w:val="FooterChar"/>
    <w:uiPriority w:val="99"/>
    <w:unhideWhenUsed/>
    <w:rsid w:val="005D03F0"/>
    <w:pPr>
      <w:tabs>
        <w:tab w:val="center" w:pos="4513"/>
        <w:tab w:val="right" w:pos="9026"/>
      </w:tabs>
      <w:spacing w:after="0" w:line="240" w:lineRule="auto"/>
    </w:pPr>
    <w:rPr>
      <w:rFonts w:asciiTheme="minorHAnsi" w:eastAsiaTheme="minorEastAsia" w:hAnsiTheme="minorHAnsi" w:cstheme="minorBidi"/>
      <w:color w:val="auto"/>
      <w:sz w:val="24"/>
      <w:szCs w:val="24"/>
      <w:lang w:val="en-US" w:eastAsia="en-US"/>
    </w:rPr>
  </w:style>
  <w:style w:type="character" w:customStyle="1" w:styleId="FooterChar">
    <w:name w:val="Footer Char"/>
    <w:basedOn w:val="DefaultParagraphFont"/>
    <w:link w:val="Footer"/>
    <w:uiPriority w:val="99"/>
    <w:rsid w:val="005D03F0"/>
    <w:rPr>
      <w:sz w:val="24"/>
      <w:szCs w:val="24"/>
      <w:lang w:val="en-US" w:eastAsia="en-US"/>
    </w:rPr>
  </w:style>
  <w:style w:type="paragraph" w:styleId="BalloonText">
    <w:name w:val="Balloon Text"/>
    <w:basedOn w:val="Normal"/>
    <w:link w:val="BalloonTextChar"/>
    <w:uiPriority w:val="99"/>
    <w:semiHidden/>
    <w:unhideWhenUsed/>
    <w:rsid w:val="00CD4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FB2"/>
    <w:rPr>
      <w:rFonts w:ascii="Segoe UI" w:eastAsia="Calibri" w:hAnsi="Segoe UI" w:cs="Segoe UI"/>
      <w:color w:val="000000"/>
      <w:sz w:val="18"/>
      <w:szCs w:val="18"/>
    </w:rPr>
  </w:style>
  <w:style w:type="paragraph" w:styleId="NoSpacing">
    <w:name w:val="No Spacing"/>
    <w:uiPriority w:val="1"/>
    <w:qFormat/>
    <w:rsid w:val="00B93CDF"/>
    <w:pPr>
      <w:spacing w:after="0" w:line="240" w:lineRule="auto"/>
    </w:pPr>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20759">
      <w:bodyDiv w:val="1"/>
      <w:marLeft w:val="0"/>
      <w:marRight w:val="0"/>
      <w:marTop w:val="0"/>
      <w:marBottom w:val="0"/>
      <w:divBdr>
        <w:top w:val="none" w:sz="0" w:space="0" w:color="auto"/>
        <w:left w:val="none" w:sz="0" w:space="0" w:color="auto"/>
        <w:bottom w:val="none" w:sz="0" w:space="0" w:color="auto"/>
        <w:right w:val="none" w:sz="0" w:space="0" w:color="auto"/>
      </w:divBdr>
    </w:div>
    <w:div w:id="600838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14</Pages>
  <Words>2334</Words>
  <Characters>12114</Characters>
  <Application>Microsoft Office Word</Application>
  <DocSecurity>0</DocSecurity>
  <Lines>751</Lines>
  <Paragraphs>220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Gentles</dc:creator>
  <cp:keywords/>
  <dc:description/>
  <cp:lastModifiedBy>Janice Shields</cp:lastModifiedBy>
  <cp:revision>5</cp:revision>
  <cp:lastPrinted>2025-11-27T09:43:00Z</cp:lastPrinted>
  <dcterms:created xsi:type="dcterms:W3CDTF">2025-11-06T13:36:00Z</dcterms:created>
  <dcterms:modified xsi:type="dcterms:W3CDTF">2025-11-27T10:38:00Z</dcterms:modified>
</cp:coreProperties>
</file>